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F22" w:rsidRPr="00E178BD" w:rsidRDefault="00151C76">
      <w:pPr>
        <w:pBdr>
          <w:top w:val="nil"/>
          <w:left w:val="nil"/>
          <w:bottom w:val="nil"/>
          <w:right w:val="nil"/>
          <w:between w:val="nil"/>
        </w:pBdr>
        <w:spacing w:line="276" w:lineRule="auto"/>
        <w:jc w:val="center"/>
        <w:rPr>
          <w:b/>
          <w:color w:val="000000"/>
          <w:sz w:val="32"/>
          <w:szCs w:val="32"/>
          <w:lang w:val="es-MX"/>
        </w:rPr>
      </w:pPr>
      <w:r w:rsidRPr="00E178BD">
        <w:rPr>
          <w:b/>
          <w:color w:val="000000"/>
          <w:sz w:val="32"/>
          <w:szCs w:val="32"/>
          <w:lang w:val="es-MX"/>
        </w:rPr>
        <w:t>Salamandra (de Madrid a París)</w:t>
      </w:r>
    </w:p>
    <w:p w:rsidR="00891F22" w:rsidRPr="00E178BD" w:rsidRDefault="00151C76">
      <w:pPr>
        <w:pBdr>
          <w:top w:val="nil"/>
          <w:left w:val="nil"/>
          <w:bottom w:val="nil"/>
          <w:right w:val="nil"/>
          <w:between w:val="nil"/>
        </w:pBdr>
        <w:spacing w:line="276" w:lineRule="auto"/>
        <w:jc w:val="center"/>
        <w:rPr>
          <w:b/>
          <w:color w:val="000000"/>
          <w:sz w:val="28"/>
          <w:szCs w:val="28"/>
          <w:lang w:val="es-MX"/>
        </w:rPr>
      </w:pPr>
      <w:r w:rsidRPr="00E178BD">
        <w:rPr>
          <w:b/>
          <w:color w:val="000000"/>
          <w:sz w:val="28"/>
          <w:szCs w:val="28"/>
          <w:lang w:val="es-MX"/>
        </w:rPr>
        <w:t>8 días / 6 noches</w:t>
      </w:r>
    </w:p>
    <w:p w:rsidR="00891F22" w:rsidRPr="00E178BD" w:rsidRDefault="00151C76">
      <w:pPr>
        <w:pBdr>
          <w:top w:val="nil"/>
          <w:left w:val="nil"/>
          <w:bottom w:val="nil"/>
          <w:right w:val="nil"/>
          <w:between w:val="nil"/>
        </w:pBdr>
        <w:spacing w:line="276" w:lineRule="auto"/>
        <w:jc w:val="center"/>
        <w:rPr>
          <w:color w:val="000000"/>
          <w:lang w:val="es-MX"/>
        </w:rPr>
      </w:pPr>
      <w:bookmarkStart w:id="0" w:name="_heading=h.30j0zll" w:colFirst="0" w:colLast="0"/>
      <w:bookmarkEnd w:id="0"/>
      <w:r w:rsidRPr="00E178BD">
        <w:rPr>
          <w:b/>
          <w:color w:val="000000"/>
          <w:lang w:val="es-MX"/>
        </w:rPr>
        <w:t xml:space="preserve">Precio DESDE </w:t>
      </w:r>
      <w:r w:rsidRPr="00E178BD">
        <w:rPr>
          <w:b/>
          <w:color w:val="000000"/>
          <w:sz w:val="28"/>
          <w:szCs w:val="28"/>
          <w:lang w:val="es-MX"/>
        </w:rPr>
        <w:t>USD 775</w:t>
      </w:r>
      <w:r w:rsidRPr="00E178BD">
        <w:rPr>
          <w:b/>
          <w:color w:val="000000"/>
          <w:lang w:val="es-MX"/>
        </w:rPr>
        <w:t xml:space="preserve"> por persona </w:t>
      </w:r>
      <w:r w:rsidRPr="00E178BD">
        <w:rPr>
          <w:color w:val="000000"/>
          <w:lang w:val="es-MX"/>
        </w:rPr>
        <w:t>en acomodación doble</w:t>
      </w:r>
    </w:p>
    <w:p w:rsidR="00891F22" w:rsidRPr="00E178BD" w:rsidRDefault="00151C76">
      <w:pPr>
        <w:pBdr>
          <w:top w:val="nil"/>
          <w:left w:val="nil"/>
          <w:bottom w:val="nil"/>
          <w:right w:val="nil"/>
          <w:between w:val="nil"/>
        </w:pBdr>
        <w:jc w:val="center"/>
        <w:rPr>
          <w:color w:val="000000"/>
          <w:lang w:val="es-MX"/>
        </w:rPr>
      </w:pPr>
      <w:r w:rsidRPr="00E178BD">
        <w:rPr>
          <w:b/>
          <w:color w:val="000000"/>
          <w:lang w:val="es-MX"/>
        </w:rPr>
        <w:t>Visitando:</w:t>
      </w:r>
      <w:r w:rsidRPr="00E178BD">
        <w:rPr>
          <w:color w:val="000000"/>
          <w:lang w:val="es-MX"/>
        </w:rPr>
        <w:t xml:space="preserve"> Madrid – Burdeos – </w:t>
      </w:r>
      <w:proofErr w:type="spellStart"/>
      <w:r w:rsidRPr="00E178BD">
        <w:rPr>
          <w:color w:val="000000"/>
          <w:lang w:val="es-MX"/>
        </w:rPr>
        <w:t>Blois</w:t>
      </w:r>
      <w:proofErr w:type="spellEnd"/>
      <w:r w:rsidRPr="00E178BD">
        <w:rPr>
          <w:color w:val="000000"/>
          <w:lang w:val="es-MX"/>
        </w:rPr>
        <w:t xml:space="preserve"> – </w:t>
      </w:r>
      <w:r w:rsidRPr="00E178BD">
        <w:rPr>
          <w:lang w:val="es-MX"/>
        </w:rPr>
        <w:t>París</w:t>
      </w:r>
      <w:r w:rsidRPr="00E178BD">
        <w:rPr>
          <w:color w:val="000000"/>
          <w:lang w:val="es-MX"/>
        </w:rPr>
        <w:t>.</w:t>
      </w:r>
    </w:p>
    <w:p w:rsidR="00891F22" w:rsidRDefault="00151C76">
      <w:pPr>
        <w:pBdr>
          <w:top w:val="nil"/>
          <w:left w:val="nil"/>
          <w:bottom w:val="nil"/>
          <w:right w:val="nil"/>
          <w:between w:val="nil"/>
        </w:pBdr>
        <w:jc w:val="center"/>
        <w:rPr>
          <w:color w:val="000000"/>
        </w:rPr>
      </w:pPr>
      <w:r>
        <w:rPr>
          <w:noProof/>
        </w:rPr>
        <w:drawing>
          <wp:inline distT="0" distB="0" distL="0" distR="0">
            <wp:extent cx="6790341" cy="3359107"/>
            <wp:effectExtent l="0" t="0" r="0" b="0"/>
            <wp:docPr id="12" name="image1.jpg" descr="Mapa Salamandra"/>
            <wp:cNvGraphicFramePr/>
            <a:graphic xmlns:a="http://schemas.openxmlformats.org/drawingml/2006/main">
              <a:graphicData uri="http://schemas.openxmlformats.org/drawingml/2006/picture">
                <pic:pic xmlns:pic="http://schemas.openxmlformats.org/drawingml/2006/picture">
                  <pic:nvPicPr>
                    <pic:cNvPr id="0" name="image1.jpg" descr="Mapa Salamandra"/>
                    <pic:cNvPicPr preferRelativeResize="0"/>
                  </pic:nvPicPr>
                  <pic:blipFill>
                    <a:blip r:embed="rId8"/>
                    <a:srcRect l="8371" r="622" b="3570"/>
                    <a:stretch>
                      <a:fillRect/>
                    </a:stretch>
                  </pic:blipFill>
                  <pic:spPr>
                    <a:xfrm>
                      <a:off x="0" y="0"/>
                      <a:ext cx="6790341" cy="3359107"/>
                    </a:xfrm>
                    <a:prstGeom prst="rect">
                      <a:avLst/>
                    </a:prstGeom>
                    <a:ln/>
                  </pic:spPr>
                </pic:pic>
              </a:graphicData>
            </a:graphic>
          </wp:inline>
        </w:drawing>
      </w:r>
    </w:p>
    <w:p w:rsidR="00891F22" w:rsidRDefault="00891F22">
      <w:pPr>
        <w:pBdr>
          <w:top w:val="nil"/>
          <w:left w:val="nil"/>
          <w:bottom w:val="nil"/>
          <w:right w:val="nil"/>
          <w:between w:val="nil"/>
        </w:pBdr>
        <w:jc w:val="center"/>
        <w:rPr>
          <w:color w:val="000000"/>
        </w:rPr>
      </w:pPr>
    </w:p>
    <w:p w:rsidR="00891F22" w:rsidRPr="00E178BD" w:rsidRDefault="00151C76">
      <w:pPr>
        <w:pBdr>
          <w:top w:val="nil"/>
          <w:left w:val="nil"/>
          <w:bottom w:val="nil"/>
          <w:right w:val="nil"/>
          <w:between w:val="nil"/>
        </w:pBdr>
        <w:jc w:val="center"/>
        <w:rPr>
          <w:b/>
          <w:color w:val="000000"/>
          <w:lang w:val="es-MX"/>
        </w:rPr>
      </w:pPr>
      <w:r w:rsidRPr="00E178BD">
        <w:rPr>
          <w:b/>
          <w:color w:val="000000"/>
          <w:lang w:val="es-MX"/>
        </w:rPr>
        <w:t>ITINERARIO DE VIAJE</w:t>
      </w:r>
    </w:p>
    <w:p w:rsidR="00891F22" w:rsidRPr="00E178BD" w:rsidRDefault="00891F22">
      <w:pPr>
        <w:pBdr>
          <w:top w:val="nil"/>
          <w:left w:val="nil"/>
          <w:bottom w:val="nil"/>
          <w:right w:val="nil"/>
          <w:between w:val="nil"/>
        </w:pBdr>
        <w:rPr>
          <w:color w:val="000000"/>
          <w:lang w:val="es-MX"/>
        </w:rPr>
      </w:pPr>
    </w:p>
    <w:p w:rsidR="00891F22" w:rsidRPr="00E178BD" w:rsidRDefault="00151C76">
      <w:pPr>
        <w:jc w:val="both"/>
        <w:rPr>
          <w:b/>
          <w:sz w:val="22"/>
          <w:szCs w:val="22"/>
          <w:lang w:val="es-MX"/>
        </w:rPr>
      </w:pPr>
      <w:r w:rsidRPr="00E178BD">
        <w:rPr>
          <w:b/>
          <w:sz w:val="22"/>
          <w:szCs w:val="22"/>
          <w:lang w:val="es-MX"/>
        </w:rPr>
        <w:t>DÍA 1: COLOMBIA • MADRID (viernes)</w:t>
      </w:r>
    </w:p>
    <w:p w:rsidR="00891F22" w:rsidRPr="00E178BD" w:rsidRDefault="00151C76">
      <w:pPr>
        <w:jc w:val="both"/>
        <w:rPr>
          <w:sz w:val="22"/>
          <w:szCs w:val="22"/>
          <w:lang w:val="es-MX"/>
        </w:rPr>
      </w:pPr>
      <w:r w:rsidRPr="00E178BD">
        <w:rPr>
          <w:sz w:val="22"/>
          <w:szCs w:val="22"/>
          <w:lang w:val="es-MX"/>
        </w:rPr>
        <w:t xml:space="preserve">Embarque en vuelo intercontinental (no incluido) hacia </w:t>
      </w:r>
      <w:r w:rsidRPr="00E178BD">
        <w:rPr>
          <w:b/>
          <w:sz w:val="22"/>
          <w:szCs w:val="22"/>
          <w:lang w:val="es-MX"/>
        </w:rPr>
        <w:t>Madrid</w:t>
      </w:r>
      <w:r w:rsidRPr="00E178BD">
        <w:rPr>
          <w:sz w:val="22"/>
          <w:szCs w:val="22"/>
          <w:lang w:val="es-MX"/>
        </w:rPr>
        <w:t>. Noche a bordo.</w:t>
      </w:r>
    </w:p>
    <w:p w:rsidR="00891F22" w:rsidRPr="00E178BD" w:rsidRDefault="00891F22">
      <w:pPr>
        <w:jc w:val="both"/>
        <w:rPr>
          <w:color w:val="000000"/>
          <w:sz w:val="22"/>
          <w:szCs w:val="22"/>
          <w:lang w:val="es-MX"/>
        </w:rPr>
      </w:pPr>
    </w:p>
    <w:p w:rsidR="00891F22" w:rsidRPr="00E178BD" w:rsidRDefault="00151C76">
      <w:pPr>
        <w:rPr>
          <w:b/>
          <w:color w:val="000000"/>
          <w:sz w:val="22"/>
          <w:szCs w:val="22"/>
          <w:lang w:val="es-MX"/>
        </w:rPr>
      </w:pPr>
      <w:r w:rsidRPr="00E178BD">
        <w:rPr>
          <w:b/>
          <w:color w:val="000000"/>
          <w:sz w:val="22"/>
          <w:szCs w:val="22"/>
          <w:lang w:val="es-MX"/>
        </w:rPr>
        <w:t>DÍA 2: MADRID (sábado)</w:t>
      </w:r>
    </w:p>
    <w:p w:rsidR="00891F22" w:rsidRPr="00E178BD" w:rsidRDefault="00151C76">
      <w:pPr>
        <w:jc w:val="both"/>
        <w:rPr>
          <w:color w:val="000000"/>
          <w:sz w:val="22"/>
          <w:szCs w:val="22"/>
          <w:lang w:val="es-MX"/>
        </w:rPr>
      </w:pPr>
      <w:r w:rsidRPr="00E178BD">
        <w:rPr>
          <w:color w:val="000000"/>
          <w:sz w:val="22"/>
          <w:szCs w:val="22"/>
          <w:lang w:val="es-MX"/>
        </w:rPr>
        <w:t>Llegada al Aeropuerto Internacional Adolfo Suárez, Madrid– Barajas. Traslado al hotel. Alojamiento.</w:t>
      </w:r>
    </w:p>
    <w:p w:rsidR="00891F22" w:rsidRPr="00E178BD" w:rsidRDefault="00891F22">
      <w:pPr>
        <w:rPr>
          <w:color w:val="000000"/>
          <w:sz w:val="22"/>
          <w:szCs w:val="22"/>
          <w:lang w:val="es-MX"/>
        </w:rPr>
      </w:pPr>
    </w:p>
    <w:p w:rsidR="00891F22" w:rsidRPr="00E178BD" w:rsidRDefault="00151C76">
      <w:pPr>
        <w:rPr>
          <w:b/>
          <w:color w:val="000000"/>
          <w:sz w:val="22"/>
          <w:szCs w:val="22"/>
          <w:lang w:val="es-MX"/>
        </w:rPr>
      </w:pPr>
      <w:r w:rsidRPr="00E178BD">
        <w:rPr>
          <w:b/>
          <w:color w:val="000000"/>
          <w:sz w:val="22"/>
          <w:szCs w:val="22"/>
          <w:lang w:val="es-MX"/>
        </w:rPr>
        <w:t>DÍA 3: MADRID (domingo)</w:t>
      </w:r>
    </w:p>
    <w:p w:rsidR="00891F22" w:rsidRPr="00E178BD" w:rsidRDefault="00151C76">
      <w:pPr>
        <w:jc w:val="both"/>
        <w:rPr>
          <w:color w:val="000000"/>
          <w:sz w:val="22"/>
          <w:szCs w:val="22"/>
          <w:lang w:val="es-MX"/>
        </w:rPr>
      </w:pPr>
      <w:r w:rsidRPr="00E178BD">
        <w:rPr>
          <w:color w:val="000000"/>
          <w:sz w:val="22"/>
          <w:szCs w:val="22"/>
          <w:lang w:val="es-MX"/>
        </w:rPr>
        <w:t xml:space="preserve">Desayuno y recorrido por la ciudad donde conoceremos las principales avenidas, plazas y monumentos. Descubriremos lugares tales como la </w:t>
      </w:r>
      <w:r w:rsidRPr="00E178BD">
        <w:rPr>
          <w:b/>
          <w:color w:val="000000"/>
          <w:sz w:val="22"/>
          <w:szCs w:val="22"/>
          <w:lang w:val="es-MX"/>
        </w:rPr>
        <w:t>Plaza de España</w:t>
      </w:r>
      <w:r w:rsidRPr="00E178BD">
        <w:rPr>
          <w:color w:val="000000"/>
          <w:sz w:val="22"/>
          <w:szCs w:val="22"/>
          <w:lang w:val="es-MX"/>
        </w:rPr>
        <w:t xml:space="preserve">, la </w:t>
      </w:r>
      <w:r w:rsidRPr="00E178BD">
        <w:rPr>
          <w:b/>
          <w:color w:val="000000"/>
          <w:sz w:val="22"/>
          <w:szCs w:val="22"/>
          <w:lang w:val="es-MX"/>
        </w:rPr>
        <w:t>Gran Vía</w:t>
      </w:r>
      <w:r w:rsidRPr="00E178BD">
        <w:rPr>
          <w:color w:val="000000"/>
          <w:sz w:val="22"/>
          <w:szCs w:val="22"/>
          <w:lang w:val="es-MX"/>
        </w:rPr>
        <w:t xml:space="preserve">, la </w:t>
      </w:r>
      <w:r w:rsidRPr="00E178BD">
        <w:rPr>
          <w:b/>
          <w:color w:val="000000"/>
          <w:sz w:val="22"/>
          <w:szCs w:val="22"/>
          <w:lang w:val="es-MX"/>
        </w:rPr>
        <w:t>Fuente de la diosa Cibeles</w:t>
      </w:r>
      <w:r w:rsidRPr="00E178BD">
        <w:rPr>
          <w:color w:val="000000"/>
          <w:sz w:val="22"/>
          <w:szCs w:val="22"/>
          <w:lang w:val="es-MX"/>
        </w:rPr>
        <w:t xml:space="preserve">, la </w:t>
      </w:r>
      <w:r w:rsidRPr="00E178BD">
        <w:rPr>
          <w:b/>
          <w:color w:val="000000"/>
          <w:sz w:val="22"/>
          <w:szCs w:val="22"/>
          <w:lang w:val="es-MX"/>
        </w:rPr>
        <w:t>Puerta de Alcalá</w:t>
      </w:r>
      <w:r w:rsidRPr="00E178BD">
        <w:rPr>
          <w:color w:val="000000"/>
          <w:sz w:val="22"/>
          <w:szCs w:val="22"/>
          <w:lang w:val="es-MX"/>
        </w:rPr>
        <w:t xml:space="preserve">, la famosa </w:t>
      </w:r>
      <w:r w:rsidRPr="00E178BD">
        <w:rPr>
          <w:b/>
          <w:color w:val="000000"/>
          <w:sz w:val="22"/>
          <w:szCs w:val="22"/>
          <w:lang w:val="es-MX"/>
        </w:rPr>
        <w:t>plaza de toros de las Ventas</w:t>
      </w:r>
      <w:r w:rsidRPr="00E178BD">
        <w:rPr>
          <w:color w:val="000000"/>
          <w:sz w:val="22"/>
          <w:szCs w:val="22"/>
          <w:lang w:val="es-MX"/>
        </w:rPr>
        <w:t xml:space="preserve">, etc. Finalizaremos en el </w:t>
      </w:r>
      <w:r w:rsidRPr="00E178BD">
        <w:rPr>
          <w:b/>
          <w:color w:val="000000"/>
          <w:sz w:val="22"/>
          <w:szCs w:val="22"/>
          <w:lang w:val="es-MX"/>
        </w:rPr>
        <w:t>Madrid de los Austrias</w:t>
      </w:r>
      <w:r w:rsidRPr="00E178BD">
        <w:rPr>
          <w:color w:val="000000"/>
          <w:sz w:val="22"/>
          <w:szCs w:val="22"/>
          <w:lang w:val="es-MX"/>
        </w:rPr>
        <w:t xml:space="preserve">. Encantos como la </w:t>
      </w:r>
      <w:r w:rsidRPr="00E178BD">
        <w:rPr>
          <w:b/>
          <w:color w:val="000000"/>
          <w:sz w:val="22"/>
          <w:szCs w:val="22"/>
          <w:lang w:val="es-MX"/>
        </w:rPr>
        <w:t xml:space="preserve">Plaza Mayor </w:t>
      </w:r>
      <w:r w:rsidRPr="00E178BD">
        <w:rPr>
          <w:color w:val="000000"/>
          <w:sz w:val="22"/>
          <w:szCs w:val="22"/>
          <w:lang w:val="es-MX"/>
        </w:rPr>
        <w:t xml:space="preserve">y la </w:t>
      </w:r>
      <w:r w:rsidRPr="00E178BD">
        <w:rPr>
          <w:b/>
          <w:color w:val="000000"/>
          <w:sz w:val="22"/>
          <w:szCs w:val="22"/>
          <w:lang w:val="es-MX"/>
        </w:rPr>
        <w:t xml:space="preserve">Plaza de Oriente </w:t>
      </w:r>
      <w:r w:rsidRPr="00E178BD">
        <w:rPr>
          <w:color w:val="000000"/>
          <w:sz w:val="22"/>
          <w:szCs w:val="22"/>
          <w:lang w:val="es-MX"/>
        </w:rPr>
        <w:t xml:space="preserve">darán un espléndido final a este recorrido por la capital de España. Tarde libre. Recomendaremos la excursión </w:t>
      </w:r>
      <w:r w:rsidRPr="00E178BD">
        <w:rPr>
          <w:b/>
          <w:color w:val="000000"/>
          <w:sz w:val="22"/>
          <w:szCs w:val="22"/>
          <w:lang w:val="es-MX"/>
        </w:rPr>
        <w:t>(opcional)</w:t>
      </w:r>
      <w:r w:rsidRPr="00E178BD">
        <w:rPr>
          <w:color w:val="000000"/>
          <w:sz w:val="22"/>
          <w:szCs w:val="22"/>
          <w:lang w:val="es-MX"/>
        </w:rPr>
        <w:t xml:space="preserve"> a la </w:t>
      </w:r>
      <w:r w:rsidRPr="00E178BD">
        <w:rPr>
          <w:b/>
          <w:color w:val="000000"/>
          <w:sz w:val="22"/>
          <w:szCs w:val="22"/>
          <w:lang w:val="es-MX"/>
        </w:rPr>
        <w:t>“Ciudad Imperial” de</w:t>
      </w:r>
      <w:r w:rsidRPr="00E178BD">
        <w:rPr>
          <w:color w:val="000000"/>
          <w:sz w:val="22"/>
          <w:szCs w:val="22"/>
          <w:lang w:val="es-MX"/>
        </w:rPr>
        <w:t xml:space="preserve"> </w:t>
      </w:r>
      <w:r w:rsidRPr="00E178BD">
        <w:rPr>
          <w:b/>
          <w:color w:val="000000"/>
          <w:sz w:val="22"/>
          <w:szCs w:val="22"/>
          <w:lang w:val="es-MX"/>
        </w:rPr>
        <w:t>Toledo</w:t>
      </w:r>
      <w:r w:rsidRPr="00E178BD">
        <w:rPr>
          <w:color w:val="000000"/>
          <w:sz w:val="22"/>
          <w:szCs w:val="22"/>
          <w:lang w:val="es-MX"/>
        </w:rPr>
        <w:t>,</w:t>
      </w:r>
      <w:r w:rsidRPr="00E178BD">
        <w:rPr>
          <w:color w:val="000000"/>
          <w:sz w:val="22"/>
          <w:szCs w:val="22"/>
          <w:lang w:val="es-MX"/>
        </w:rPr>
        <w:t xml:space="preserve"> en cuyo recorrido apreciaremos el legado de las tres culturas: árabe, judía y cristiana, que supieron convivir en armonía. Alojamiento.</w:t>
      </w:r>
    </w:p>
    <w:p w:rsidR="00891F22" w:rsidRPr="00E178BD" w:rsidRDefault="00891F22">
      <w:pPr>
        <w:rPr>
          <w:color w:val="000000"/>
          <w:sz w:val="22"/>
          <w:szCs w:val="22"/>
          <w:lang w:val="es-MX"/>
        </w:rPr>
      </w:pPr>
    </w:p>
    <w:p w:rsidR="00891F22" w:rsidRPr="00E178BD" w:rsidRDefault="00151C76">
      <w:pPr>
        <w:rPr>
          <w:b/>
          <w:color w:val="000000"/>
          <w:sz w:val="22"/>
          <w:szCs w:val="22"/>
          <w:lang w:val="es-MX"/>
        </w:rPr>
      </w:pPr>
      <w:r w:rsidRPr="00E178BD">
        <w:rPr>
          <w:b/>
          <w:color w:val="000000"/>
          <w:sz w:val="22"/>
          <w:szCs w:val="22"/>
          <w:lang w:val="es-MX"/>
        </w:rPr>
        <w:t>DÍA 4: MADRID • BURDEOS (lunes) 690 km</w:t>
      </w:r>
    </w:p>
    <w:p w:rsidR="00E178BD" w:rsidRDefault="00151C76">
      <w:pPr>
        <w:jc w:val="both"/>
        <w:rPr>
          <w:color w:val="000000"/>
          <w:sz w:val="22"/>
          <w:szCs w:val="22"/>
          <w:lang w:val="es-MX"/>
        </w:rPr>
      </w:pPr>
      <w:r w:rsidRPr="00E178BD">
        <w:rPr>
          <w:color w:val="000000"/>
          <w:sz w:val="22"/>
          <w:szCs w:val="22"/>
          <w:lang w:val="es-MX"/>
        </w:rPr>
        <w:t xml:space="preserve">Desayuno y salida a primera hora de la mañana. Pasando por las proximidades de </w:t>
      </w:r>
      <w:r w:rsidRPr="00E178BD">
        <w:rPr>
          <w:color w:val="000000"/>
          <w:sz w:val="22"/>
          <w:szCs w:val="22"/>
          <w:lang w:val="es-MX"/>
        </w:rPr>
        <w:t xml:space="preserve">la ciudad de </w:t>
      </w:r>
      <w:r w:rsidRPr="00E178BD">
        <w:rPr>
          <w:b/>
          <w:color w:val="000000"/>
          <w:sz w:val="22"/>
          <w:szCs w:val="22"/>
          <w:lang w:val="es-MX"/>
        </w:rPr>
        <w:t>Burgos</w:t>
      </w:r>
      <w:r w:rsidRPr="00E178BD">
        <w:rPr>
          <w:color w:val="000000"/>
          <w:sz w:val="22"/>
          <w:szCs w:val="22"/>
          <w:lang w:val="es-MX"/>
        </w:rPr>
        <w:t xml:space="preserve">, llegaremos a la frontera con Francia y continuaremos hasta </w:t>
      </w:r>
      <w:r w:rsidRPr="00E178BD">
        <w:rPr>
          <w:b/>
          <w:color w:val="000000"/>
          <w:sz w:val="22"/>
          <w:szCs w:val="22"/>
          <w:lang w:val="es-MX"/>
        </w:rPr>
        <w:t>Burdeos</w:t>
      </w:r>
      <w:r w:rsidRPr="00E178BD">
        <w:rPr>
          <w:color w:val="000000"/>
          <w:sz w:val="22"/>
          <w:szCs w:val="22"/>
          <w:lang w:val="es-MX"/>
        </w:rPr>
        <w:t>, capital de la región Nueva Aquitania. Resto del día libre. Alojamiento.</w:t>
      </w:r>
    </w:p>
    <w:p w:rsidR="00E178BD" w:rsidRDefault="00E178BD">
      <w:pPr>
        <w:jc w:val="both"/>
        <w:rPr>
          <w:color w:val="000000"/>
          <w:sz w:val="22"/>
          <w:szCs w:val="22"/>
          <w:lang w:val="es-MX"/>
        </w:rPr>
      </w:pPr>
    </w:p>
    <w:p w:rsidR="00891F22" w:rsidRPr="00E178BD" w:rsidRDefault="00151C76">
      <w:pPr>
        <w:jc w:val="both"/>
        <w:rPr>
          <w:color w:val="000000"/>
          <w:sz w:val="22"/>
          <w:szCs w:val="22"/>
          <w:lang w:val="es-MX"/>
        </w:rPr>
      </w:pPr>
      <w:r w:rsidRPr="00E178BD">
        <w:rPr>
          <w:color w:val="000000"/>
          <w:sz w:val="22"/>
          <w:szCs w:val="22"/>
          <w:lang w:val="es-MX"/>
        </w:rPr>
        <w:t xml:space="preserve"> </w:t>
      </w:r>
    </w:p>
    <w:p w:rsidR="00891F22" w:rsidRPr="00E178BD" w:rsidRDefault="00151C76">
      <w:pPr>
        <w:rPr>
          <w:b/>
          <w:color w:val="000000"/>
          <w:sz w:val="22"/>
          <w:szCs w:val="22"/>
          <w:lang w:val="es-MX"/>
        </w:rPr>
      </w:pPr>
      <w:r w:rsidRPr="00E178BD">
        <w:rPr>
          <w:b/>
          <w:color w:val="000000"/>
          <w:sz w:val="22"/>
          <w:szCs w:val="22"/>
          <w:lang w:val="es-MX"/>
        </w:rPr>
        <w:lastRenderedPageBreak/>
        <w:t>DÍA 5: BURDEOS • BLOIS • PARÍS (martes) 587 km</w:t>
      </w:r>
    </w:p>
    <w:p w:rsidR="00891F22" w:rsidRPr="00E178BD" w:rsidRDefault="00151C76">
      <w:pPr>
        <w:jc w:val="both"/>
        <w:rPr>
          <w:color w:val="000000"/>
          <w:sz w:val="22"/>
          <w:szCs w:val="22"/>
          <w:lang w:val="es-MX"/>
        </w:rPr>
      </w:pPr>
      <w:r w:rsidRPr="00E178BD">
        <w:rPr>
          <w:color w:val="000000"/>
          <w:sz w:val="22"/>
          <w:szCs w:val="22"/>
          <w:lang w:val="es-MX"/>
        </w:rPr>
        <w:t xml:space="preserve">Desayuno y, a continuación, salida hacia la </w:t>
      </w:r>
      <w:r w:rsidRPr="00E178BD">
        <w:rPr>
          <w:b/>
          <w:color w:val="000000"/>
          <w:sz w:val="22"/>
          <w:szCs w:val="22"/>
          <w:lang w:val="es-MX"/>
        </w:rPr>
        <w:t>“Ci</w:t>
      </w:r>
      <w:r w:rsidRPr="00E178BD">
        <w:rPr>
          <w:b/>
          <w:color w:val="000000"/>
          <w:sz w:val="22"/>
          <w:szCs w:val="22"/>
          <w:lang w:val="es-MX"/>
        </w:rPr>
        <w:t>udad de la Luz”</w:t>
      </w:r>
      <w:r w:rsidRPr="00E178BD">
        <w:rPr>
          <w:color w:val="000000"/>
          <w:sz w:val="22"/>
          <w:szCs w:val="22"/>
          <w:lang w:val="es-MX"/>
        </w:rPr>
        <w:t xml:space="preserve">, realizando en el camino una parada en </w:t>
      </w:r>
      <w:proofErr w:type="spellStart"/>
      <w:r w:rsidRPr="00E178BD">
        <w:rPr>
          <w:b/>
          <w:color w:val="000000"/>
          <w:sz w:val="22"/>
          <w:szCs w:val="22"/>
          <w:lang w:val="es-MX"/>
        </w:rPr>
        <w:t>Blois</w:t>
      </w:r>
      <w:proofErr w:type="spellEnd"/>
      <w:r w:rsidRPr="00E178BD">
        <w:rPr>
          <w:color w:val="000000"/>
          <w:sz w:val="22"/>
          <w:szCs w:val="22"/>
          <w:lang w:val="es-MX"/>
        </w:rPr>
        <w:t xml:space="preserve">. Disfrutaremos del encanto de una de las ciudades más impresionantes que componen la región del </w:t>
      </w:r>
      <w:r w:rsidRPr="00E178BD">
        <w:rPr>
          <w:b/>
          <w:color w:val="000000"/>
          <w:sz w:val="22"/>
          <w:szCs w:val="22"/>
          <w:lang w:val="es-MX"/>
        </w:rPr>
        <w:t>Valle del Loira</w:t>
      </w:r>
      <w:r w:rsidRPr="00E178BD">
        <w:rPr>
          <w:color w:val="000000"/>
          <w:sz w:val="22"/>
          <w:szCs w:val="22"/>
          <w:lang w:val="es-MX"/>
        </w:rPr>
        <w:t xml:space="preserve">. El </w:t>
      </w:r>
      <w:r w:rsidRPr="00E178BD">
        <w:rPr>
          <w:b/>
          <w:color w:val="000000"/>
          <w:sz w:val="22"/>
          <w:szCs w:val="22"/>
          <w:lang w:val="es-MX"/>
        </w:rPr>
        <w:t xml:space="preserve">Castillo de </w:t>
      </w:r>
      <w:proofErr w:type="spellStart"/>
      <w:r w:rsidRPr="00E178BD">
        <w:rPr>
          <w:b/>
          <w:color w:val="000000"/>
          <w:sz w:val="22"/>
          <w:szCs w:val="22"/>
          <w:lang w:val="es-MX"/>
        </w:rPr>
        <w:t>Blois</w:t>
      </w:r>
      <w:proofErr w:type="spellEnd"/>
      <w:r w:rsidRPr="00E178BD">
        <w:rPr>
          <w:color w:val="000000"/>
          <w:sz w:val="22"/>
          <w:szCs w:val="22"/>
          <w:lang w:val="es-MX"/>
        </w:rPr>
        <w:t>, declarado Patrimonio de la Humanidad por la Unesco, es consi</w:t>
      </w:r>
      <w:r w:rsidRPr="00E178BD">
        <w:rPr>
          <w:color w:val="000000"/>
          <w:sz w:val="22"/>
          <w:szCs w:val="22"/>
          <w:lang w:val="es-MX"/>
        </w:rPr>
        <w:t xml:space="preserve">derado uno de los más importantes de la región. Después del tiempo libre continuaremos hasta </w:t>
      </w:r>
      <w:r w:rsidRPr="00E178BD">
        <w:rPr>
          <w:b/>
          <w:color w:val="000000"/>
          <w:sz w:val="22"/>
          <w:szCs w:val="22"/>
          <w:lang w:val="es-MX"/>
        </w:rPr>
        <w:t>París</w:t>
      </w:r>
      <w:r w:rsidRPr="00E178BD">
        <w:rPr>
          <w:color w:val="000000"/>
          <w:sz w:val="22"/>
          <w:szCs w:val="22"/>
          <w:lang w:val="es-MX"/>
        </w:rPr>
        <w:t xml:space="preserve">. Llegada y alojamiento. Por la noche realizaremos la excursión </w:t>
      </w:r>
      <w:r w:rsidRPr="00E178BD">
        <w:rPr>
          <w:b/>
          <w:color w:val="000000"/>
          <w:sz w:val="22"/>
          <w:szCs w:val="22"/>
          <w:lang w:val="es-MX"/>
        </w:rPr>
        <w:t>(opcional)</w:t>
      </w:r>
      <w:r w:rsidRPr="00E178BD">
        <w:rPr>
          <w:color w:val="000000"/>
          <w:sz w:val="22"/>
          <w:szCs w:val="22"/>
          <w:lang w:val="es-MX"/>
        </w:rPr>
        <w:t xml:space="preserve"> para navegar en un </w:t>
      </w:r>
      <w:r w:rsidRPr="00E178BD">
        <w:rPr>
          <w:b/>
          <w:color w:val="000000"/>
          <w:sz w:val="22"/>
          <w:szCs w:val="22"/>
          <w:lang w:val="es-MX"/>
        </w:rPr>
        <w:t>crucero por el río Sena</w:t>
      </w:r>
      <w:r w:rsidRPr="00E178BD">
        <w:rPr>
          <w:color w:val="000000"/>
          <w:sz w:val="22"/>
          <w:szCs w:val="22"/>
          <w:lang w:val="es-MX"/>
        </w:rPr>
        <w:t>, continuando con un recorrido completo d</w:t>
      </w:r>
      <w:r w:rsidRPr="00E178BD">
        <w:rPr>
          <w:color w:val="000000"/>
          <w:sz w:val="22"/>
          <w:szCs w:val="22"/>
          <w:lang w:val="es-MX"/>
        </w:rPr>
        <w:t xml:space="preserve">e </w:t>
      </w:r>
      <w:r w:rsidRPr="00E178BD">
        <w:rPr>
          <w:b/>
          <w:color w:val="000000"/>
          <w:sz w:val="22"/>
          <w:szCs w:val="22"/>
          <w:lang w:val="es-MX"/>
        </w:rPr>
        <w:t>París iluminado</w:t>
      </w:r>
      <w:r w:rsidRPr="00E178BD">
        <w:rPr>
          <w:color w:val="000000"/>
          <w:sz w:val="22"/>
          <w:szCs w:val="22"/>
          <w:lang w:val="es-MX"/>
        </w:rPr>
        <w:t>. Descubriremos París desde el río y disfrutaremos de la iluminación de sus monumentos: el A</w:t>
      </w:r>
      <w:r w:rsidRPr="00E178BD">
        <w:rPr>
          <w:b/>
          <w:color w:val="000000"/>
          <w:sz w:val="22"/>
          <w:szCs w:val="22"/>
          <w:lang w:val="es-MX"/>
        </w:rPr>
        <w:t>yuntamiento</w:t>
      </w:r>
      <w:r w:rsidRPr="00E178BD">
        <w:rPr>
          <w:color w:val="000000"/>
          <w:sz w:val="22"/>
          <w:szCs w:val="22"/>
          <w:lang w:val="es-MX"/>
        </w:rPr>
        <w:t xml:space="preserve">, los </w:t>
      </w:r>
      <w:r w:rsidRPr="00E178BD">
        <w:rPr>
          <w:b/>
          <w:color w:val="000000"/>
          <w:sz w:val="22"/>
          <w:szCs w:val="22"/>
          <w:lang w:val="es-MX"/>
        </w:rPr>
        <w:t>Inválidos</w:t>
      </w:r>
      <w:r w:rsidRPr="00E178BD">
        <w:rPr>
          <w:color w:val="000000"/>
          <w:sz w:val="22"/>
          <w:szCs w:val="22"/>
          <w:lang w:val="es-MX"/>
        </w:rPr>
        <w:t xml:space="preserve">, el </w:t>
      </w:r>
      <w:r w:rsidRPr="00E178BD">
        <w:rPr>
          <w:b/>
          <w:color w:val="000000"/>
          <w:sz w:val="22"/>
          <w:szCs w:val="22"/>
          <w:lang w:val="es-MX"/>
        </w:rPr>
        <w:t>Arco del Triunfo</w:t>
      </w:r>
      <w:r w:rsidRPr="00E178BD">
        <w:rPr>
          <w:color w:val="000000"/>
          <w:sz w:val="22"/>
          <w:szCs w:val="22"/>
          <w:lang w:val="es-MX"/>
        </w:rPr>
        <w:t xml:space="preserve">, la </w:t>
      </w:r>
      <w:r w:rsidRPr="00E178BD">
        <w:rPr>
          <w:b/>
          <w:color w:val="000000"/>
          <w:sz w:val="22"/>
          <w:szCs w:val="22"/>
          <w:lang w:val="es-MX"/>
        </w:rPr>
        <w:t>Ópera</w:t>
      </w:r>
      <w:r w:rsidRPr="00E178BD">
        <w:rPr>
          <w:color w:val="000000"/>
          <w:sz w:val="22"/>
          <w:szCs w:val="22"/>
          <w:lang w:val="es-MX"/>
        </w:rPr>
        <w:t xml:space="preserve">, la </w:t>
      </w:r>
      <w:r w:rsidRPr="00E178BD">
        <w:rPr>
          <w:b/>
          <w:color w:val="000000"/>
          <w:sz w:val="22"/>
          <w:szCs w:val="22"/>
          <w:lang w:val="es-MX"/>
        </w:rPr>
        <w:t xml:space="preserve">Torre Eiffel </w:t>
      </w:r>
      <w:r w:rsidRPr="00E178BD">
        <w:rPr>
          <w:color w:val="000000"/>
          <w:sz w:val="22"/>
          <w:szCs w:val="22"/>
          <w:lang w:val="es-MX"/>
        </w:rPr>
        <w:t xml:space="preserve">y los </w:t>
      </w:r>
      <w:r w:rsidRPr="00E178BD">
        <w:rPr>
          <w:b/>
          <w:color w:val="000000"/>
          <w:sz w:val="22"/>
          <w:szCs w:val="22"/>
          <w:lang w:val="es-MX"/>
        </w:rPr>
        <w:t>Campos Elíseos</w:t>
      </w:r>
      <w:r w:rsidRPr="00E178BD">
        <w:rPr>
          <w:color w:val="000000"/>
          <w:sz w:val="22"/>
          <w:szCs w:val="22"/>
          <w:lang w:val="es-MX"/>
        </w:rPr>
        <w:t>, entre otros. Todo un espectáculo.</w:t>
      </w:r>
    </w:p>
    <w:p w:rsidR="00891F22" w:rsidRPr="00E178BD" w:rsidRDefault="00891F22">
      <w:pPr>
        <w:rPr>
          <w:color w:val="000000"/>
          <w:sz w:val="22"/>
          <w:szCs w:val="22"/>
          <w:lang w:val="es-MX"/>
        </w:rPr>
      </w:pPr>
    </w:p>
    <w:p w:rsidR="00891F22" w:rsidRPr="00E178BD" w:rsidRDefault="00151C76">
      <w:pPr>
        <w:rPr>
          <w:b/>
          <w:color w:val="000000"/>
          <w:sz w:val="22"/>
          <w:szCs w:val="22"/>
          <w:lang w:val="es-MX"/>
        </w:rPr>
      </w:pPr>
      <w:r w:rsidRPr="00E178BD">
        <w:rPr>
          <w:b/>
          <w:color w:val="000000"/>
          <w:sz w:val="22"/>
          <w:szCs w:val="22"/>
          <w:lang w:val="es-MX"/>
        </w:rPr>
        <w:t>DÍA 6: PARÍS (m</w:t>
      </w:r>
      <w:r w:rsidRPr="00E178BD">
        <w:rPr>
          <w:b/>
          <w:color w:val="000000"/>
          <w:sz w:val="22"/>
          <w:szCs w:val="22"/>
          <w:lang w:val="es-MX"/>
        </w:rPr>
        <w:t>iércoles)</w:t>
      </w:r>
    </w:p>
    <w:p w:rsidR="00891F22" w:rsidRPr="00E178BD" w:rsidRDefault="00151C76">
      <w:pPr>
        <w:jc w:val="both"/>
        <w:rPr>
          <w:color w:val="000000"/>
          <w:sz w:val="22"/>
          <w:szCs w:val="22"/>
          <w:lang w:val="es-MX"/>
        </w:rPr>
      </w:pPr>
      <w:r w:rsidRPr="00E178BD">
        <w:rPr>
          <w:color w:val="000000"/>
          <w:sz w:val="22"/>
          <w:szCs w:val="22"/>
          <w:lang w:val="es-MX"/>
        </w:rPr>
        <w:t xml:space="preserve">Después del desayuno saldremos a recorrer la “Ciudad del Amor”, pasando por la </w:t>
      </w:r>
      <w:r w:rsidRPr="00E178BD">
        <w:rPr>
          <w:b/>
          <w:color w:val="000000"/>
          <w:sz w:val="22"/>
          <w:szCs w:val="22"/>
          <w:lang w:val="es-MX"/>
        </w:rPr>
        <w:t>Avenida de los Campos Elíseos</w:t>
      </w:r>
      <w:r w:rsidRPr="00E178BD">
        <w:rPr>
          <w:color w:val="000000"/>
          <w:sz w:val="22"/>
          <w:szCs w:val="22"/>
          <w:lang w:val="es-MX"/>
        </w:rPr>
        <w:t xml:space="preserve">, la </w:t>
      </w:r>
      <w:r w:rsidRPr="00E178BD">
        <w:rPr>
          <w:b/>
          <w:color w:val="000000"/>
          <w:sz w:val="22"/>
          <w:szCs w:val="22"/>
          <w:lang w:val="es-MX"/>
        </w:rPr>
        <w:t>Plaza de la Concordia</w:t>
      </w:r>
      <w:r w:rsidRPr="00E178BD">
        <w:rPr>
          <w:color w:val="000000"/>
          <w:sz w:val="22"/>
          <w:szCs w:val="22"/>
          <w:lang w:val="es-MX"/>
        </w:rPr>
        <w:t xml:space="preserve">, el </w:t>
      </w:r>
      <w:r w:rsidRPr="00E178BD">
        <w:rPr>
          <w:b/>
          <w:color w:val="000000"/>
          <w:sz w:val="22"/>
          <w:szCs w:val="22"/>
          <w:lang w:val="es-MX"/>
        </w:rPr>
        <w:t>Arco del Triunfo</w:t>
      </w:r>
      <w:r w:rsidRPr="00E178BD">
        <w:rPr>
          <w:color w:val="000000"/>
          <w:sz w:val="22"/>
          <w:szCs w:val="22"/>
          <w:lang w:val="es-MX"/>
        </w:rPr>
        <w:t xml:space="preserve">, la </w:t>
      </w:r>
      <w:r w:rsidRPr="00E178BD">
        <w:rPr>
          <w:b/>
          <w:color w:val="000000"/>
          <w:sz w:val="22"/>
          <w:szCs w:val="22"/>
          <w:lang w:val="es-MX"/>
        </w:rPr>
        <w:t>Asamblea Nacional</w:t>
      </w:r>
      <w:r w:rsidRPr="00E178BD">
        <w:rPr>
          <w:color w:val="000000"/>
          <w:sz w:val="22"/>
          <w:szCs w:val="22"/>
          <w:lang w:val="es-MX"/>
        </w:rPr>
        <w:t xml:space="preserve">, la </w:t>
      </w:r>
      <w:r w:rsidRPr="00E178BD">
        <w:rPr>
          <w:b/>
          <w:color w:val="000000"/>
          <w:sz w:val="22"/>
          <w:szCs w:val="22"/>
          <w:lang w:val="es-MX"/>
        </w:rPr>
        <w:t>Ópera</w:t>
      </w:r>
      <w:r w:rsidRPr="00E178BD">
        <w:rPr>
          <w:color w:val="000000"/>
          <w:sz w:val="22"/>
          <w:szCs w:val="22"/>
          <w:lang w:val="es-MX"/>
        </w:rPr>
        <w:t xml:space="preserve">, el </w:t>
      </w:r>
      <w:r w:rsidRPr="00E178BD">
        <w:rPr>
          <w:b/>
          <w:color w:val="000000"/>
          <w:sz w:val="22"/>
          <w:szCs w:val="22"/>
          <w:lang w:val="es-MX"/>
        </w:rPr>
        <w:t>Museo del Louvre</w:t>
      </w:r>
      <w:r w:rsidRPr="00E178BD">
        <w:rPr>
          <w:color w:val="000000"/>
          <w:sz w:val="22"/>
          <w:szCs w:val="22"/>
          <w:lang w:val="es-MX"/>
        </w:rPr>
        <w:t xml:space="preserve">, los </w:t>
      </w:r>
      <w:r w:rsidRPr="00E178BD">
        <w:rPr>
          <w:b/>
          <w:color w:val="000000"/>
          <w:sz w:val="22"/>
          <w:szCs w:val="22"/>
          <w:lang w:val="es-MX"/>
        </w:rPr>
        <w:t>Inválidos</w:t>
      </w:r>
      <w:r w:rsidRPr="00E178BD">
        <w:rPr>
          <w:color w:val="000000"/>
          <w:sz w:val="22"/>
          <w:szCs w:val="22"/>
          <w:lang w:val="es-MX"/>
        </w:rPr>
        <w:t xml:space="preserve">, el </w:t>
      </w:r>
      <w:r w:rsidRPr="00E178BD">
        <w:rPr>
          <w:b/>
          <w:color w:val="000000"/>
          <w:sz w:val="22"/>
          <w:szCs w:val="22"/>
          <w:lang w:val="es-MX"/>
        </w:rPr>
        <w:t>Campo de Marte</w:t>
      </w:r>
      <w:r w:rsidRPr="00E178BD">
        <w:rPr>
          <w:color w:val="000000"/>
          <w:sz w:val="22"/>
          <w:szCs w:val="22"/>
          <w:lang w:val="es-MX"/>
        </w:rPr>
        <w:t xml:space="preserve">, la </w:t>
      </w:r>
      <w:r w:rsidRPr="00E178BD">
        <w:rPr>
          <w:b/>
          <w:color w:val="000000"/>
          <w:sz w:val="22"/>
          <w:szCs w:val="22"/>
          <w:lang w:val="es-MX"/>
        </w:rPr>
        <w:t>Torre Eiffel</w:t>
      </w:r>
      <w:r w:rsidRPr="00E178BD">
        <w:rPr>
          <w:color w:val="000000"/>
          <w:sz w:val="22"/>
          <w:szCs w:val="22"/>
          <w:lang w:val="es-MX"/>
        </w:rPr>
        <w:t xml:space="preserve">, etc. Por la tarde, les propondré os la excursión </w:t>
      </w:r>
      <w:r w:rsidRPr="00E178BD">
        <w:rPr>
          <w:b/>
          <w:color w:val="000000"/>
          <w:sz w:val="22"/>
          <w:szCs w:val="22"/>
          <w:lang w:val="es-MX"/>
        </w:rPr>
        <w:t>(opcional)</w:t>
      </w:r>
      <w:r w:rsidRPr="00E178BD">
        <w:rPr>
          <w:color w:val="000000"/>
          <w:sz w:val="22"/>
          <w:szCs w:val="22"/>
          <w:lang w:val="es-MX"/>
        </w:rPr>
        <w:t xml:space="preserve"> que nos llevará a </w:t>
      </w:r>
      <w:proofErr w:type="spellStart"/>
      <w:r w:rsidRPr="00E178BD">
        <w:rPr>
          <w:b/>
          <w:color w:val="000000"/>
          <w:sz w:val="22"/>
          <w:szCs w:val="22"/>
          <w:lang w:val="es-MX"/>
        </w:rPr>
        <w:t>Montmartre</w:t>
      </w:r>
      <w:proofErr w:type="spellEnd"/>
      <w:r w:rsidRPr="00E178BD">
        <w:rPr>
          <w:color w:val="000000"/>
          <w:sz w:val="22"/>
          <w:szCs w:val="22"/>
          <w:lang w:val="es-MX"/>
        </w:rPr>
        <w:t>, emblemático rincón de París, conocido también como el “Barrio de los Pintores” por ser la cuna de los impresionistas. Sus pequeñas callejuelas cons</w:t>
      </w:r>
      <w:r w:rsidRPr="00E178BD">
        <w:rPr>
          <w:color w:val="000000"/>
          <w:sz w:val="22"/>
          <w:szCs w:val="22"/>
          <w:lang w:val="es-MX"/>
        </w:rPr>
        <w:t xml:space="preserve">tituyen un entramado que alberga desde los más antiguos cabarets hasta la </w:t>
      </w:r>
      <w:r w:rsidRPr="00E178BD">
        <w:rPr>
          <w:b/>
          <w:color w:val="000000"/>
          <w:sz w:val="22"/>
          <w:szCs w:val="22"/>
          <w:lang w:val="es-MX"/>
        </w:rPr>
        <w:t>Basílica del Sagrado Corazón de</w:t>
      </w:r>
      <w:r w:rsidRPr="00E178BD">
        <w:rPr>
          <w:color w:val="000000"/>
          <w:sz w:val="22"/>
          <w:szCs w:val="22"/>
          <w:lang w:val="es-MX"/>
        </w:rPr>
        <w:t xml:space="preserve"> </w:t>
      </w:r>
      <w:r w:rsidRPr="00E178BD">
        <w:rPr>
          <w:b/>
          <w:color w:val="000000"/>
          <w:sz w:val="22"/>
          <w:szCs w:val="22"/>
          <w:lang w:val="es-MX"/>
        </w:rPr>
        <w:t>Jesús</w:t>
      </w:r>
      <w:r w:rsidRPr="00E178BD">
        <w:rPr>
          <w:color w:val="000000"/>
          <w:sz w:val="22"/>
          <w:szCs w:val="22"/>
          <w:lang w:val="es-MX"/>
        </w:rPr>
        <w:t xml:space="preserve">. A continuación, realizaremos un paseo por el famoso </w:t>
      </w:r>
      <w:r w:rsidRPr="00E178BD">
        <w:rPr>
          <w:b/>
          <w:color w:val="000000"/>
          <w:sz w:val="22"/>
          <w:szCs w:val="22"/>
          <w:lang w:val="es-MX"/>
        </w:rPr>
        <w:t>Barrio Latino</w:t>
      </w:r>
      <w:r w:rsidRPr="00E178BD">
        <w:rPr>
          <w:color w:val="000000"/>
          <w:sz w:val="22"/>
          <w:szCs w:val="22"/>
          <w:lang w:val="es-MX"/>
        </w:rPr>
        <w:t xml:space="preserve">. Este barrio debe su nombre a la época medieval, cuando los habitantes de la </w:t>
      </w:r>
      <w:r w:rsidRPr="00E178BD">
        <w:rPr>
          <w:color w:val="000000"/>
          <w:sz w:val="22"/>
          <w:szCs w:val="22"/>
          <w:lang w:val="es-MX"/>
        </w:rPr>
        <w:t xml:space="preserve">zona eran estudiantes que utilizaban el latín para comunicarse. Tendremos también una vista espectacular de la </w:t>
      </w:r>
      <w:r w:rsidRPr="00E178BD">
        <w:rPr>
          <w:b/>
          <w:color w:val="000000"/>
          <w:sz w:val="22"/>
          <w:szCs w:val="22"/>
          <w:lang w:val="es-MX"/>
        </w:rPr>
        <w:t xml:space="preserve">Catedral de </w:t>
      </w:r>
      <w:proofErr w:type="spellStart"/>
      <w:r w:rsidRPr="00E178BD">
        <w:rPr>
          <w:b/>
          <w:color w:val="000000"/>
          <w:sz w:val="22"/>
          <w:szCs w:val="22"/>
          <w:lang w:val="es-MX"/>
        </w:rPr>
        <w:t>Notre</w:t>
      </w:r>
      <w:proofErr w:type="spellEnd"/>
      <w:r w:rsidRPr="00E178BD">
        <w:rPr>
          <w:b/>
          <w:color w:val="000000"/>
          <w:sz w:val="22"/>
          <w:szCs w:val="22"/>
          <w:lang w:val="es-MX"/>
        </w:rPr>
        <w:t xml:space="preserve"> Dame</w:t>
      </w:r>
      <w:r w:rsidRPr="00E178BD">
        <w:rPr>
          <w:color w:val="000000"/>
          <w:sz w:val="22"/>
          <w:szCs w:val="22"/>
          <w:lang w:val="es-MX"/>
        </w:rPr>
        <w:t xml:space="preserve">, donde entenderemos el porqué de su importancia mundial. Durante la visita </w:t>
      </w:r>
      <w:r w:rsidRPr="00E178BD">
        <w:rPr>
          <w:sz w:val="22"/>
          <w:szCs w:val="22"/>
          <w:lang w:val="es-MX"/>
        </w:rPr>
        <w:t>exterior,</w:t>
      </w:r>
      <w:r w:rsidRPr="00E178BD">
        <w:rPr>
          <w:color w:val="000000"/>
          <w:sz w:val="22"/>
          <w:szCs w:val="22"/>
          <w:lang w:val="es-MX"/>
        </w:rPr>
        <w:t xml:space="preserve"> nuestro guía nos explicará sobre lo a</w:t>
      </w:r>
      <w:r w:rsidRPr="00E178BD">
        <w:rPr>
          <w:color w:val="000000"/>
          <w:sz w:val="22"/>
          <w:szCs w:val="22"/>
          <w:lang w:val="es-MX"/>
        </w:rPr>
        <w:t>contecido y las posibilidades que se abren ante lo que puede ser la mayor obra de restauración del siglo XXI. Alojamiento.</w:t>
      </w:r>
    </w:p>
    <w:p w:rsidR="00891F22" w:rsidRPr="00E178BD" w:rsidRDefault="00891F22">
      <w:pPr>
        <w:rPr>
          <w:color w:val="000000"/>
          <w:sz w:val="22"/>
          <w:szCs w:val="22"/>
          <w:lang w:val="es-MX"/>
        </w:rPr>
      </w:pPr>
    </w:p>
    <w:p w:rsidR="00891F22" w:rsidRPr="00E178BD" w:rsidRDefault="00151C76">
      <w:pPr>
        <w:rPr>
          <w:b/>
          <w:color w:val="000000"/>
          <w:sz w:val="22"/>
          <w:szCs w:val="22"/>
          <w:lang w:val="es-MX"/>
        </w:rPr>
      </w:pPr>
      <w:r w:rsidRPr="00E178BD">
        <w:rPr>
          <w:b/>
          <w:color w:val="000000"/>
          <w:sz w:val="22"/>
          <w:szCs w:val="22"/>
          <w:lang w:val="es-MX"/>
        </w:rPr>
        <w:t>DÍA 7: PARÍS (jueves)</w:t>
      </w:r>
    </w:p>
    <w:p w:rsidR="00891F22" w:rsidRPr="00E178BD" w:rsidRDefault="00151C76">
      <w:pPr>
        <w:jc w:val="both"/>
        <w:rPr>
          <w:color w:val="000000"/>
          <w:sz w:val="22"/>
          <w:szCs w:val="22"/>
          <w:lang w:val="es-MX"/>
        </w:rPr>
      </w:pPr>
      <w:r w:rsidRPr="00E178BD">
        <w:rPr>
          <w:color w:val="000000"/>
          <w:sz w:val="22"/>
          <w:szCs w:val="22"/>
          <w:lang w:val="es-MX"/>
        </w:rPr>
        <w:t xml:space="preserve">Después del desayuno recomendaremos la excursión </w:t>
      </w:r>
      <w:r w:rsidRPr="00E178BD">
        <w:rPr>
          <w:b/>
          <w:color w:val="000000"/>
          <w:sz w:val="22"/>
          <w:szCs w:val="22"/>
          <w:lang w:val="es-MX"/>
        </w:rPr>
        <w:t>(opcional)</w:t>
      </w:r>
      <w:r w:rsidRPr="00E178BD">
        <w:rPr>
          <w:color w:val="000000"/>
          <w:sz w:val="22"/>
          <w:szCs w:val="22"/>
          <w:lang w:val="es-MX"/>
        </w:rPr>
        <w:t xml:space="preserve"> al </w:t>
      </w:r>
      <w:r w:rsidRPr="00E178BD">
        <w:rPr>
          <w:b/>
          <w:color w:val="000000"/>
          <w:sz w:val="22"/>
          <w:szCs w:val="22"/>
          <w:lang w:val="es-MX"/>
        </w:rPr>
        <w:t xml:space="preserve">Palacio de Versalles </w:t>
      </w:r>
      <w:r w:rsidRPr="00E178BD">
        <w:rPr>
          <w:color w:val="000000"/>
          <w:sz w:val="22"/>
          <w:szCs w:val="22"/>
          <w:lang w:val="es-MX"/>
        </w:rPr>
        <w:t>y sus jardines. Realizarem</w:t>
      </w:r>
      <w:r w:rsidRPr="00E178BD">
        <w:rPr>
          <w:color w:val="000000"/>
          <w:sz w:val="22"/>
          <w:szCs w:val="22"/>
          <w:lang w:val="es-MX"/>
        </w:rPr>
        <w:t xml:space="preserve">os una visita interior de los aposentos reales (con </w:t>
      </w:r>
      <w:r w:rsidRPr="00E178BD">
        <w:rPr>
          <w:b/>
          <w:color w:val="000000"/>
          <w:sz w:val="22"/>
          <w:szCs w:val="22"/>
          <w:lang w:val="es-MX"/>
        </w:rPr>
        <w:t>entrada preferente</w:t>
      </w:r>
      <w:r w:rsidRPr="00E178BD">
        <w:rPr>
          <w:color w:val="000000"/>
          <w:sz w:val="22"/>
          <w:szCs w:val="22"/>
          <w:lang w:val="es-MX"/>
        </w:rPr>
        <w:t xml:space="preserve">), donde el guía nos relatará la vida monárquica del lugar. Descubriremos también los espectaculares </w:t>
      </w:r>
      <w:r w:rsidRPr="00E178BD">
        <w:rPr>
          <w:b/>
          <w:color w:val="000000"/>
          <w:sz w:val="22"/>
          <w:szCs w:val="22"/>
          <w:lang w:val="es-MX"/>
        </w:rPr>
        <w:t>Jardines de Palacio</w:t>
      </w:r>
      <w:r w:rsidRPr="00E178BD">
        <w:rPr>
          <w:color w:val="000000"/>
          <w:sz w:val="22"/>
          <w:szCs w:val="22"/>
          <w:lang w:val="es-MX"/>
        </w:rPr>
        <w:t xml:space="preserve">. Regreso a </w:t>
      </w:r>
      <w:r w:rsidRPr="00E178BD">
        <w:rPr>
          <w:b/>
          <w:color w:val="000000"/>
          <w:sz w:val="22"/>
          <w:szCs w:val="22"/>
          <w:lang w:val="es-MX"/>
        </w:rPr>
        <w:t>París</w:t>
      </w:r>
      <w:r w:rsidRPr="00E178BD">
        <w:rPr>
          <w:color w:val="000000"/>
          <w:sz w:val="22"/>
          <w:szCs w:val="22"/>
          <w:lang w:val="es-MX"/>
        </w:rPr>
        <w:t>. Tarde libre y alojamiento.</w:t>
      </w:r>
    </w:p>
    <w:p w:rsidR="00891F22" w:rsidRPr="00E178BD" w:rsidRDefault="00891F22">
      <w:pPr>
        <w:rPr>
          <w:color w:val="000000"/>
          <w:sz w:val="22"/>
          <w:szCs w:val="22"/>
          <w:lang w:val="es-MX"/>
        </w:rPr>
      </w:pPr>
    </w:p>
    <w:p w:rsidR="00891F22" w:rsidRPr="00E178BD" w:rsidRDefault="00151C76">
      <w:pPr>
        <w:rPr>
          <w:b/>
          <w:color w:val="000000"/>
          <w:sz w:val="22"/>
          <w:szCs w:val="22"/>
          <w:lang w:val="es-MX"/>
        </w:rPr>
      </w:pPr>
      <w:r w:rsidRPr="00E178BD">
        <w:rPr>
          <w:b/>
          <w:color w:val="000000"/>
          <w:sz w:val="22"/>
          <w:szCs w:val="22"/>
          <w:lang w:val="es-MX"/>
        </w:rPr>
        <w:t>DÍA 8: PARÍS (viern</w:t>
      </w:r>
      <w:r w:rsidRPr="00E178BD">
        <w:rPr>
          <w:b/>
          <w:color w:val="000000"/>
          <w:sz w:val="22"/>
          <w:szCs w:val="22"/>
          <w:lang w:val="es-MX"/>
        </w:rPr>
        <w:t>es)</w:t>
      </w:r>
    </w:p>
    <w:p w:rsidR="00891F22" w:rsidRPr="00E178BD" w:rsidRDefault="00151C76">
      <w:pPr>
        <w:rPr>
          <w:color w:val="000000"/>
          <w:sz w:val="22"/>
          <w:szCs w:val="22"/>
          <w:lang w:val="es-MX"/>
        </w:rPr>
      </w:pPr>
      <w:r w:rsidRPr="00E178BD">
        <w:rPr>
          <w:color w:val="000000"/>
          <w:sz w:val="22"/>
          <w:szCs w:val="22"/>
          <w:lang w:val="es-MX"/>
        </w:rPr>
        <w:t xml:space="preserve">Desayuno. A la hora indicada, traslado al aeropuerto de París para su vuelo (no incluido) a su próximo destino. </w:t>
      </w:r>
    </w:p>
    <w:p w:rsidR="00891F22" w:rsidRPr="00E178BD" w:rsidRDefault="00891F22">
      <w:pPr>
        <w:pBdr>
          <w:top w:val="nil"/>
          <w:left w:val="nil"/>
          <w:bottom w:val="nil"/>
          <w:right w:val="nil"/>
          <w:between w:val="nil"/>
        </w:pBdr>
        <w:jc w:val="both"/>
        <w:rPr>
          <w:color w:val="000000"/>
          <w:sz w:val="22"/>
          <w:szCs w:val="22"/>
          <w:lang w:val="es-MX"/>
        </w:rPr>
      </w:pPr>
    </w:p>
    <w:p w:rsidR="00891F22" w:rsidRPr="00E178BD" w:rsidRDefault="00151C76">
      <w:pPr>
        <w:pBdr>
          <w:top w:val="nil"/>
          <w:left w:val="nil"/>
          <w:bottom w:val="single" w:sz="12" w:space="1" w:color="000000"/>
          <w:right w:val="nil"/>
          <w:between w:val="nil"/>
        </w:pBdr>
        <w:jc w:val="center"/>
        <w:rPr>
          <w:b/>
          <w:color w:val="000000"/>
          <w:sz w:val="22"/>
          <w:szCs w:val="22"/>
          <w:lang w:val="es-MX"/>
        </w:rPr>
      </w:pPr>
      <w:r w:rsidRPr="00E178BD">
        <w:rPr>
          <w:b/>
          <w:color w:val="000000"/>
          <w:sz w:val="22"/>
          <w:szCs w:val="22"/>
          <w:lang w:val="es-MX"/>
        </w:rPr>
        <w:t>¡FIN DE LOS SERVICIOS!</w:t>
      </w:r>
    </w:p>
    <w:p w:rsidR="00891F22" w:rsidRPr="00E178BD" w:rsidRDefault="00151C76">
      <w:pPr>
        <w:pBdr>
          <w:top w:val="nil"/>
          <w:left w:val="nil"/>
          <w:bottom w:val="nil"/>
          <w:right w:val="nil"/>
          <w:between w:val="nil"/>
        </w:pBdr>
        <w:rPr>
          <w:b/>
          <w:color w:val="000000"/>
          <w:sz w:val="22"/>
          <w:szCs w:val="22"/>
          <w:lang w:val="es-MX"/>
        </w:rPr>
      </w:pPr>
      <w:r w:rsidRPr="00E178BD">
        <w:rPr>
          <w:b/>
          <w:color w:val="000000"/>
          <w:sz w:val="22"/>
          <w:szCs w:val="22"/>
          <w:lang w:val="es-MX"/>
        </w:rPr>
        <w:t>Servicios incluidos:</w:t>
      </w:r>
    </w:p>
    <w:p w:rsidR="00891F22" w:rsidRPr="00E178BD" w:rsidRDefault="00151C76">
      <w:pPr>
        <w:numPr>
          <w:ilvl w:val="0"/>
          <w:numId w:val="7"/>
        </w:numPr>
        <w:pBdr>
          <w:top w:val="nil"/>
          <w:left w:val="nil"/>
          <w:bottom w:val="nil"/>
          <w:right w:val="nil"/>
          <w:between w:val="nil"/>
        </w:pBdr>
        <w:spacing w:line="259" w:lineRule="auto"/>
        <w:jc w:val="both"/>
        <w:rPr>
          <w:color w:val="000000"/>
          <w:sz w:val="22"/>
          <w:szCs w:val="22"/>
          <w:lang w:val="es-MX"/>
        </w:rPr>
      </w:pPr>
      <w:r w:rsidRPr="00E178BD">
        <w:rPr>
          <w:color w:val="000000"/>
          <w:sz w:val="22"/>
          <w:szCs w:val="22"/>
          <w:lang w:val="es-MX"/>
        </w:rPr>
        <w:t>Alojamiento 2 noches en Madrid, 1 noche en Burdeos y 3 noches en París, en hoteles de categoría turista mencionados o similares.</w:t>
      </w:r>
    </w:p>
    <w:p w:rsidR="00891F22" w:rsidRPr="00E178BD" w:rsidRDefault="00151C76">
      <w:pPr>
        <w:numPr>
          <w:ilvl w:val="0"/>
          <w:numId w:val="7"/>
        </w:numPr>
        <w:pBdr>
          <w:top w:val="nil"/>
          <w:left w:val="nil"/>
          <w:bottom w:val="nil"/>
          <w:right w:val="nil"/>
          <w:between w:val="nil"/>
        </w:pBdr>
        <w:spacing w:line="259" w:lineRule="auto"/>
        <w:jc w:val="both"/>
        <w:rPr>
          <w:color w:val="000000"/>
          <w:sz w:val="22"/>
          <w:szCs w:val="22"/>
          <w:lang w:val="es-MX"/>
        </w:rPr>
      </w:pPr>
      <w:r w:rsidRPr="00E178BD">
        <w:rPr>
          <w:color w:val="000000"/>
          <w:sz w:val="22"/>
          <w:szCs w:val="22"/>
          <w:lang w:val="es-MX"/>
        </w:rPr>
        <w:t>Desayuno diario en los hoteles.</w:t>
      </w:r>
    </w:p>
    <w:p w:rsidR="00891F22" w:rsidRPr="00E178BD" w:rsidRDefault="00151C76">
      <w:pPr>
        <w:numPr>
          <w:ilvl w:val="0"/>
          <w:numId w:val="7"/>
        </w:numPr>
        <w:pBdr>
          <w:top w:val="nil"/>
          <w:left w:val="nil"/>
          <w:bottom w:val="nil"/>
          <w:right w:val="nil"/>
          <w:between w:val="nil"/>
        </w:pBdr>
        <w:spacing w:line="259" w:lineRule="auto"/>
        <w:jc w:val="both"/>
        <w:rPr>
          <w:color w:val="000000"/>
          <w:sz w:val="22"/>
          <w:szCs w:val="22"/>
          <w:lang w:val="es-MX"/>
        </w:rPr>
      </w:pPr>
      <w:r w:rsidRPr="00E178BD">
        <w:rPr>
          <w:color w:val="000000"/>
          <w:sz w:val="22"/>
          <w:szCs w:val="22"/>
          <w:lang w:val="es-MX"/>
        </w:rPr>
        <w:t>Traslado Aeropuerto Internacional Adolfo Suárez, Madrid-Barajas – Hotel, en horario diurno y en</w:t>
      </w:r>
      <w:r w:rsidRPr="00E178BD">
        <w:rPr>
          <w:color w:val="000000"/>
          <w:sz w:val="22"/>
          <w:szCs w:val="22"/>
          <w:lang w:val="es-MX"/>
        </w:rPr>
        <w:t xml:space="preserve"> servicio compartido. </w:t>
      </w:r>
    </w:p>
    <w:p w:rsidR="00891F22" w:rsidRPr="00E178BD" w:rsidRDefault="00151C76">
      <w:pPr>
        <w:numPr>
          <w:ilvl w:val="0"/>
          <w:numId w:val="7"/>
        </w:numPr>
        <w:pBdr>
          <w:top w:val="nil"/>
          <w:left w:val="nil"/>
          <w:bottom w:val="nil"/>
          <w:right w:val="nil"/>
          <w:between w:val="nil"/>
        </w:pBdr>
        <w:jc w:val="both"/>
        <w:rPr>
          <w:color w:val="000000"/>
          <w:sz w:val="22"/>
          <w:szCs w:val="22"/>
          <w:lang w:val="es-MX"/>
        </w:rPr>
      </w:pPr>
      <w:r w:rsidRPr="00E178BD">
        <w:rPr>
          <w:color w:val="000000"/>
          <w:sz w:val="22"/>
          <w:szCs w:val="22"/>
          <w:lang w:val="es-MX"/>
        </w:rPr>
        <w:t xml:space="preserve">Visitas panorámicas en Madrid y París, en servicio compartido y con guías locales.  </w:t>
      </w:r>
    </w:p>
    <w:p w:rsidR="00891F22" w:rsidRPr="00E178BD" w:rsidRDefault="00151C76">
      <w:pPr>
        <w:numPr>
          <w:ilvl w:val="0"/>
          <w:numId w:val="7"/>
        </w:numPr>
        <w:pBdr>
          <w:top w:val="nil"/>
          <w:left w:val="nil"/>
          <w:bottom w:val="nil"/>
          <w:right w:val="nil"/>
          <w:between w:val="nil"/>
        </w:pBdr>
        <w:jc w:val="both"/>
        <w:rPr>
          <w:color w:val="000000"/>
          <w:sz w:val="22"/>
          <w:szCs w:val="22"/>
          <w:lang w:val="es-MX"/>
        </w:rPr>
      </w:pPr>
      <w:r w:rsidRPr="00E178BD">
        <w:rPr>
          <w:color w:val="000000"/>
          <w:sz w:val="22"/>
          <w:szCs w:val="22"/>
          <w:lang w:val="es-MX"/>
        </w:rPr>
        <w:t>Autobús de lujo durante el recorrido (equipaje permitido por pasajero: 1 maleta de 23 Kg y 1 morral personal de 8 Kg).</w:t>
      </w:r>
    </w:p>
    <w:p w:rsidR="00891F22" w:rsidRPr="00E178BD" w:rsidRDefault="00151C76">
      <w:pPr>
        <w:numPr>
          <w:ilvl w:val="0"/>
          <w:numId w:val="7"/>
        </w:numPr>
        <w:pBdr>
          <w:top w:val="nil"/>
          <w:left w:val="nil"/>
          <w:bottom w:val="nil"/>
          <w:right w:val="nil"/>
          <w:between w:val="nil"/>
        </w:pBdr>
        <w:jc w:val="both"/>
        <w:rPr>
          <w:color w:val="000000"/>
          <w:sz w:val="22"/>
          <w:szCs w:val="22"/>
          <w:lang w:val="es-MX"/>
        </w:rPr>
      </w:pPr>
      <w:r w:rsidRPr="00E178BD">
        <w:rPr>
          <w:color w:val="000000"/>
          <w:sz w:val="22"/>
          <w:szCs w:val="22"/>
          <w:lang w:val="es-MX"/>
        </w:rPr>
        <w:t>Guía acompañante durante todo el recorrido.</w:t>
      </w:r>
    </w:p>
    <w:p w:rsidR="00891F22" w:rsidRDefault="00151C76">
      <w:pPr>
        <w:numPr>
          <w:ilvl w:val="0"/>
          <w:numId w:val="7"/>
        </w:numPr>
        <w:pBdr>
          <w:top w:val="nil"/>
          <w:left w:val="nil"/>
          <w:bottom w:val="nil"/>
          <w:right w:val="nil"/>
          <w:between w:val="nil"/>
        </w:pBdr>
        <w:jc w:val="both"/>
        <w:rPr>
          <w:color w:val="000000"/>
          <w:sz w:val="22"/>
          <w:szCs w:val="22"/>
        </w:rPr>
      </w:pPr>
      <w:proofErr w:type="spellStart"/>
      <w:r>
        <w:rPr>
          <w:color w:val="000000"/>
          <w:sz w:val="22"/>
          <w:szCs w:val="22"/>
        </w:rPr>
        <w:t>Audioguía</w:t>
      </w:r>
      <w:proofErr w:type="spellEnd"/>
      <w:r>
        <w:rPr>
          <w:color w:val="000000"/>
          <w:sz w:val="22"/>
          <w:szCs w:val="22"/>
        </w:rPr>
        <w:t xml:space="preserve"> </w:t>
      </w:r>
      <w:proofErr w:type="spellStart"/>
      <w:r>
        <w:rPr>
          <w:color w:val="000000"/>
          <w:sz w:val="22"/>
          <w:szCs w:val="22"/>
        </w:rPr>
        <w:t>durante</w:t>
      </w:r>
      <w:proofErr w:type="spellEnd"/>
      <w:r>
        <w:rPr>
          <w:color w:val="000000"/>
          <w:sz w:val="22"/>
          <w:szCs w:val="22"/>
        </w:rPr>
        <w:t xml:space="preserve"> las </w:t>
      </w:r>
      <w:proofErr w:type="spellStart"/>
      <w:r>
        <w:rPr>
          <w:color w:val="000000"/>
          <w:sz w:val="22"/>
          <w:szCs w:val="22"/>
        </w:rPr>
        <w:t>excursiones</w:t>
      </w:r>
      <w:proofErr w:type="spellEnd"/>
      <w:r>
        <w:rPr>
          <w:color w:val="000000"/>
          <w:sz w:val="22"/>
          <w:szCs w:val="22"/>
        </w:rPr>
        <w:t>.</w:t>
      </w:r>
    </w:p>
    <w:p w:rsidR="00891F22" w:rsidRDefault="00151C76">
      <w:pPr>
        <w:numPr>
          <w:ilvl w:val="0"/>
          <w:numId w:val="7"/>
        </w:numPr>
        <w:pBdr>
          <w:top w:val="nil"/>
          <w:left w:val="nil"/>
          <w:bottom w:val="nil"/>
          <w:right w:val="nil"/>
          <w:between w:val="nil"/>
        </w:pBdr>
        <w:jc w:val="both"/>
        <w:rPr>
          <w:color w:val="000000"/>
          <w:sz w:val="22"/>
          <w:szCs w:val="22"/>
        </w:rPr>
      </w:pPr>
      <w:proofErr w:type="spellStart"/>
      <w:r>
        <w:rPr>
          <w:color w:val="000000"/>
          <w:sz w:val="22"/>
          <w:szCs w:val="22"/>
        </w:rPr>
        <w:t>Servicios</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compartido</w:t>
      </w:r>
      <w:proofErr w:type="spellEnd"/>
      <w:r>
        <w:rPr>
          <w:color w:val="000000"/>
          <w:sz w:val="22"/>
          <w:szCs w:val="22"/>
        </w:rPr>
        <w:t>.</w:t>
      </w:r>
    </w:p>
    <w:p w:rsidR="00891F22" w:rsidRDefault="00891F22">
      <w:pPr>
        <w:pBdr>
          <w:top w:val="nil"/>
          <w:left w:val="nil"/>
          <w:bottom w:val="nil"/>
          <w:right w:val="nil"/>
          <w:between w:val="nil"/>
        </w:pBdr>
        <w:rPr>
          <w:b/>
          <w:sz w:val="22"/>
          <w:szCs w:val="22"/>
        </w:rPr>
      </w:pPr>
    </w:p>
    <w:p w:rsidR="00891F22" w:rsidRDefault="00891F22">
      <w:pPr>
        <w:pBdr>
          <w:top w:val="nil"/>
          <w:left w:val="nil"/>
          <w:bottom w:val="nil"/>
          <w:right w:val="nil"/>
          <w:between w:val="nil"/>
        </w:pBdr>
        <w:rPr>
          <w:b/>
          <w:sz w:val="22"/>
          <w:szCs w:val="22"/>
        </w:rPr>
      </w:pPr>
    </w:p>
    <w:p w:rsidR="00891F22" w:rsidRDefault="00891F22">
      <w:pPr>
        <w:pBdr>
          <w:top w:val="nil"/>
          <w:left w:val="nil"/>
          <w:bottom w:val="nil"/>
          <w:right w:val="nil"/>
          <w:between w:val="nil"/>
        </w:pBdr>
        <w:rPr>
          <w:b/>
          <w:sz w:val="22"/>
          <w:szCs w:val="22"/>
        </w:rPr>
      </w:pPr>
    </w:p>
    <w:p w:rsidR="00891F22" w:rsidRDefault="00891F22">
      <w:pPr>
        <w:pBdr>
          <w:top w:val="nil"/>
          <w:left w:val="nil"/>
          <w:bottom w:val="nil"/>
          <w:right w:val="nil"/>
          <w:between w:val="nil"/>
        </w:pBdr>
        <w:rPr>
          <w:b/>
          <w:sz w:val="22"/>
          <w:szCs w:val="22"/>
        </w:rPr>
      </w:pPr>
    </w:p>
    <w:p w:rsidR="00891F22" w:rsidRDefault="00891F22">
      <w:pPr>
        <w:pBdr>
          <w:top w:val="nil"/>
          <w:left w:val="nil"/>
          <w:bottom w:val="nil"/>
          <w:right w:val="nil"/>
          <w:between w:val="nil"/>
        </w:pBdr>
        <w:rPr>
          <w:b/>
          <w:sz w:val="22"/>
          <w:szCs w:val="22"/>
        </w:rPr>
      </w:pPr>
    </w:p>
    <w:p w:rsidR="00891F22" w:rsidRDefault="00151C76">
      <w:pPr>
        <w:pBdr>
          <w:top w:val="nil"/>
          <w:left w:val="nil"/>
          <w:bottom w:val="nil"/>
          <w:right w:val="nil"/>
          <w:between w:val="nil"/>
        </w:pBdr>
        <w:rPr>
          <w:b/>
          <w:color w:val="000000"/>
          <w:sz w:val="22"/>
          <w:szCs w:val="22"/>
        </w:rPr>
      </w:pPr>
      <w:proofErr w:type="spellStart"/>
      <w:r>
        <w:rPr>
          <w:b/>
          <w:color w:val="000000"/>
          <w:sz w:val="22"/>
          <w:szCs w:val="22"/>
        </w:rPr>
        <w:lastRenderedPageBreak/>
        <w:t>Servicios</w:t>
      </w:r>
      <w:proofErr w:type="spellEnd"/>
      <w:r>
        <w:rPr>
          <w:b/>
          <w:color w:val="000000"/>
          <w:sz w:val="22"/>
          <w:szCs w:val="22"/>
        </w:rPr>
        <w:t xml:space="preserve"> no </w:t>
      </w:r>
      <w:proofErr w:type="spellStart"/>
      <w:r>
        <w:rPr>
          <w:b/>
          <w:color w:val="000000"/>
          <w:sz w:val="22"/>
          <w:szCs w:val="22"/>
        </w:rPr>
        <w:t>incluidos</w:t>
      </w:r>
      <w:proofErr w:type="spellEnd"/>
      <w:r>
        <w:rPr>
          <w:b/>
          <w:color w:val="000000"/>
          <w:sz w:val="22"/>
          <w:szCs w:val="22"/>
        </w:rPr>
        <w:t>:</w:t>
      </w:r>
    </w:p>
    <w:p w:rsidR="00891F22" w:rsidRPr="00E178BD" w:rsidRDefault="00151C76">
      <w:pPr>
        <w:numPr>
          <w:ilvl w:val="0"/>
          <w:numId w:val="8"/>
        </w:numPr>
        <w:pBdr>
          <w:top w:val="nil"/>
          <w:left w:val="nil"/>
          <w:bottom w:val="nil"/>
          <w:right w:val="nil"/>
          <w:between w:val="nil"/>
        </w:pBdr>
        <w:jc w:val="both"/>
        <w:rPr>
          <w:color w:val="000000"/>
          <w:sz w:val="22"/>
          <w:szCs w:val="22"/>
          <w:lang w:val="es-MX"/>
        </w:rPr>
      </w:pPr>
      <w:r w:rsidRPr="00E178BD">
        <w:rPr>
          <w:color w:val="000000"/>
          <w:sz w:val="22"/>
          <w:szCs w:val="22"/>
          <w:lang w:val="es-MX"/>
        </w:rPr>
        <w:t xml:space="preserve">Gastos bancarios del 2% para pagos efectuados en moneda extranjera y 3 % para pagos realizados a través de PSE, tarjeta de </w:t>
      </w:r>
      <w:r w:rsidRPr="00E178BD">
        <w:rPr>
          <w:color w:val="000000"/>
          <w:sz w:val="22"/>
          <w:szCs w:val="22"/>
          <w:lang w:val="es-MX"/>
        </w:rPr>
        <w:t>crédito o débito (valores no reembolsables).</w:t>
      </w:r>
    </w:p>
    <w:p w:rsidR="00891F22" w:rsidRPr="00E178BD" w:rsidRDefault="00151C76">
      <w:pPr>
        <w:numPr>
          <w:ilvl w:val="0"/>
          <w:numId w:val="8"/>
        </w:numPr>
        <w:jc w:val="both"/>
        <w:rPr>
          <w:color w:val="000000"/>
          <w:sz w:val="22"/>
          <w:szCs w:val="22"/>
          <w:lang w:val="es-MX"/>
        </w:rPr>
      </w:pPr>
      <w:r w:rsidRPr="00E178BD">
        <w:rPr>
          <w:color w:val="000000"/>
          <w:sz w:val="22"/>
          <w:szCs w:val="22"/>
          <w:lang w:val="es-MX"/>
        </w:rPr>
        <w:t xml:space="preserve">Tiquetes aéreos, </w:t>
      </w:r>
      <w:r w:rsidRPr="00E178BD">
        <w:rPr>
          <w:sz w:val="22"/>
          <w:szCs w:val="22"/>
          <w:lang w:val="es-MX"/>
        </w:rPr>
        <w:t>impuestos</w:t>
      </w:r>
      <w:r w:rsidRPr="00E178BD">
        <w:rPr>
          <w:color w:val="000000"/>
          <w:sz w:val="22"/>
          <w:szCs w:val="22"/>
          <w:lang w:val="es-MX"/>
        </w:rPr>
        <w:t>, tasas o contribuciones que los graven, tales como: IVA, tasa aeroportuaria, impuestos de combustible, tarifa administrativa, impuestos de aeropuertos y salida de los países de origen y destino, otros cargos (sujetos a cambio).</w:t>
      </w:r>
    </w:p>
    <w:p w:rsidR="00891F22" w:rsidRPr="00E178BD" w:rsidRDefault="00151C76">
      <w:pPr>
        <w:numPr>
          <w:ilvl w:val="0"/>
          <w:numId w:val="8"/>
        </w:numPr>
        <w:pBdr>
          <w:top w:val="nil"/>
          <w:left w:val="nil"/>
          <w:bottom w:val="nil"/>
          <w:right w:val="nil"/>
          <w:between w:val="nil"/>
        </w:pBdr>
        <w:jc w:val="both"/>
        <w:rPr>
          <w:color w:val="000000"/>
          <w:sz w:val="22"/>
          <w:szCs w:val="22"/>
          <w:lang w:val="es-MX"/>
        </w:rPr>
      </w:pPr>
      <w:r w:rsidRPr="00E178BD">
        <w:rPr>
          <w:color w:val="000000"/>
          <w:sz w:val="22"/>
          <w:szCs w:val="22"/>
          <w:lang w:val="es-MX"/>
        </w:rPr>
        <w:t xml:space="preserve">Cualquier gasto o servicio </w:t>
      </w:r>
      <w:r w:rsidRPr="00E178BD">
        <w:rPr>
          <w:color w:val="000000"/>
          <w:sz w:val="22"/>
          <w:szCs w:val="22"/>
          <w:lang w:val="es-MX"/>
        </w:rPr>
        <w:t>no detallado.</w:t>
      </w:r>
    </w:p>
    <w:p w:rsidR="00891F22" w:rsidRPr="00E178BD" w:rsidRDefault="00151C76">
      <w:pPr>
        <w:numPr>
          <w:ilvl w:val="0"/>
          <w:numId w:val="8"/>
        </w:numPr>
        <w:pBdr>
          <w:top w:val="nil"/>
          <w:left w:val="nil"/>
          <w:bottom w:val="nil"/>
          <w:right w:val="nil"/>
          <w:between w:val="nil"/>
        </w:pBdr>
        <w:jc w:val="both"/>
        <w:rPr>
          <w:color w:val="000000"/>
          <w:sz w:val="22"/>
          <w:szCs w:val="22"/>
          <w:lang w:val="es-MX"/>
        </w:rPr>
      </w:pPr>
      <w:r w:rsidRPr="00E178BD">
        <w:rPr>
          <w:color w:val="000000"/>
          <w:sz w:val="22"/>
          <w:szCs w:val="22"/>
          <w:lang w:val="es-MX"/>
        </w:rPr>
        <w:t xml:space="preserve">Registro de entrada en hoteles antes de la hora prevista 15:00 </w:t>
      </w:r>
      <w:proofErr w:type="spellStart"/>
      <w:r w:rsidRPr="00E178BD">
        <w:rPr>
          <w:color w:val="000000"/>
          <w:sz w:val="22"/>
          <w:szCs w:val="22"/>
          <w:lang w:val="es-MX"/>
        </w:rPr>
        <w:t>hrs</w:t>
      </w:r>
      <w:proofErr w:type="spellEnd"/>
      <w:r w:rsidRPr="00E178BD">
        <w:rPr>
          <w:color w:val="000000"/>
          <w:sz w:val="22"/>
          <w:szCs w:val="22"/>
          <w:lang w:val="es-MX"/>
        </w:rPr>
        <w:t xml:space="preserve"> y de salida después de las 12:00 m. (Horarios sujetos a cambio sin previo aviso y/o políticas estipuladas por los hoteles).</w:t>
      </w:r>
    </w:p>
    <w:p w:rsidR="00891F22" w:rsidRPr="00E178BD" w:rsidRDefault="00151C76">
      <w:pPr>
        <w:numPr>
          <w:ilvl w:val="0"/>
          <w:numId w:val="8"/>
        </w:numPr>
        <w:pBdr>
          <w:top w:val="nil"/>
          <w:left w:val="nil"/>
          <w:bottom w:val="nil"/>
          <w:right w:val="nil"/>
          <w:between w:val="nil"/>
        </w:pBdr>
        <w:jc w:val="both"/>
        <w:rPr>
          <w:color w:val="000000"/>
          <w:sz w:val="22"/>
          <w:szCs w:val="22"/>
          <w:lang w:val="es-MX"/>
        </w:rPr>
      </w:pPr>
      <w:r w:rsidRPr="00E178BD">
        <w:rPr>
          <w:color w:val="000000"/>
          <w:sz w:val="22"/>
          <w:szCs w:val="22"/>
          <w:lang w:val="es-MX"/>
        </w:rPr>
        <w:t>Cualquier impuesto vigente a la fecha del viaje.</w:t>
      </w:r>
    </w:p>
    <w:p w:rsidR="00891F22" w:rsidRPr="00E178BD" w:rsidRDefault="00151C76">
      <w:pPr>
        <w:numPr>
          <w:ilvl w:val="0"/>
          <w:numId w:val="8"/>
        </w:numPr>
        <w:pBdr>
          <w:top w:val="nil"/>
          <w:left w:val="nil"/>
          <w:bottom w:val="nil"/>
          <w:right w:val="nil"/>
          <w:between w:val="nil"/>
        </w:pBdr>
        <w:jc w:val="both"/>
        <w:rPr>
          <w:color w:val="000000"/>
          <w:sz w:val="22"/>
          <w:szCs w:val="22"/>
          <w:lang w:val="es-MX"/>
        </w:rPr>
      </w:pPr>
      <w:r w:rsidRPr="00E178BD">
        <w:rPr>
          <w:color w:val="000000"/>
          <w:sz w:val="22"/>
          <w:szCs w:val="22"/>
          <w:lang w:val="es-MX"/>
        </w:rPr>
        <w:t>Gastos personales como bebidas, extras, regalos, lavandería en hoteles, servicio a la habitación, etc.</w:t>
      </w:r>
    </w:p>
    <w:p w:rsidR="00891F22" w:rsidRDefault="00151C76">
      <w:pPr>
        <w:numPr>
          <w:ilvl w:val="0"/>
          <w:numId w:val="8"/>
        </w:numPr>
        <w:pBdr>
          <w:top w:val="nil"/>
          <w:left w:val="nil"/>
          <w:bottom w:val="nil"/>
          <w:right w:val="nil"/>
          <w:between w:val="nil"/>
        </w:pBdr>
        <w:jc w:val="both"/>
        <w:rPr>
          <w:color w:val="000000"/>
          <w:sz w:val="22"/>
          <w:szCs w:val="22"/>
        </w:rPr>
      </w:pPr>
      <w:proofErr w:type="spellStart"/>
      <w:r>
        <w:rPr>
          <w:color w:val="000000"/>
          <w:sz w:val="22"/>
          <w:szCs w:val="22"/>
        </w:rPr>
        <w:t>Servicio</w:t>
      </w:r>
      <w:proofErr w:type="spellEnd"/>
      <w:r>
        <w:rPr>
          <w:color w:val="000000"/>
          <w:sz w:val="22"/>
          <w:szCs w:val="22"/>
        </w:rPr>
        <w:t xml:space="preserve"> de </w:t>
      </w:r>
      <w:proofErr w:type="spellStart"/>
      <w:r>
        <w:rPr>
          <w:color w:val="000000"/>
          <w:sz w:val="22"/>
          <w:szCs w:val="22"/>
        </w:rPr>
        <w:t>maleteros</w:t>
      </w:r>
      <w:proofErr w:type="spellEnd"/>
      <w:r>
        <w:rPr>
          <w:color w:val="000000"/>
          <w:sz w:val="22"/>
          <w:szCs w:val="22"/>
        </w:rPr>
        <w:t>.</w:t>
      </w:r>
    </w:p>
    <w:p w:rsidR="00891F22" w:rsidRPr="00E178BD" w:rsidRDefault="00151C76">
      <w:pPr>
        <w:numPr>
          <w:ilvl w:val="0"/>
          <w:numId w:val="8"/>
        </w:numPr>
        <w:pBdr>
          <w:top w:val="nil"/>
          <w:left w:val="nil"/>
          <w:bottom w:val="nil"/>
          <w:right w:val="nil"/>
          <w:between w:val="nil"/>
        </w:pBdr>
        <w:jc w:val="both"/>
        <w:rPr>
          <w:color w:val="000000"/>
          <w:sz w:val="22"/>
          <w:szCs w:val="22"/>
          <w:lang w:val="es-MX"/>
        </w:rPr>
      </w:pPr>
      <w:r w:rsidRPr="00E178BD">
        <w:rPr>
          <w:color w:val="000000"/>
          <w:sz w:val="22"/>
          <w:szCs w:val="22"/>
          <w:lang w:val="es-MX"/>
        </w:rPr>
        <w:t>Propinas a guías acompañantes y conductores.</w:t>
      </w:r>
    </w:p>
    <w:p w:rsidR="00891F22" w:rsidRPr="00E178BD" w:rsidRDefault="00151C76">
      <w:pPr>
        <w:numPr>
          <w:ilvl w:val="0"/>
          <w:numId w:val="8"/>
        </w:numPr>
        <w:pBdr>
          <w:top w:val="nil"/>
          <w:left w:val="nil"/>
          <w:bottom w:val="nil"/>
          <w:right w:val="nil"/>
          <w:between w:val="nil"/>
        </w:pBdr>
        <w:jc w:val="both"/>
        <w:rPr>
          <w:color w:val="000000"/>
          <w:sz w:val="22"/>
          <w:szCs w:val="22"/>
          <w:lang w:val="es-MX"/>
        </w:rPr>
      </w:pPr>
      <w:r w:rsidRPr="00E178BD">
        <w:rPr>
          <w:color w:val="000000"/>
          <w:sz w:val="22"/>
          <w:szCs w:val="22"/>
          <w:lang w:val="es-MX"/>
        </w:rPr>
        <w:t>Tarjeta de asistencia médica (Consulte con nuestros asesores).</w:t>
      </w:r>
    </w:p>
    <w:p w:rsidR="00891F22" w:rsidRPr="00E178BD" w:rsidRDefault="00151C76">
      <w:pPr>
        <w:numPr>
          <w:ilvl w:val="0"/>
          <w:numId w:val="8"/>
        </w:numPr>
        <w:pBdr>
          <w:top w:val="nil"/>
          <w:left w:val="nil"/>
          <w:bottom w:val="nil"/>
          <w:right w:val="nil"/>
          <w:between w:val="nil"/>
        </w:pBdr>
        <w:jc w:val="both"/>
        <w:rPr>
          <w:color w:val="000000"/>
          <w:sz w:val="22"/>
          <w:szCs w:val="22"/>
          <w:lang w:val="es-MX"/>
        </w:rPr>
      </w:pPr>
      <w:r w:rsidRPr="00E178BD">
        <w:rPr>
          <w:color w:val="000000"/>
          <w:sz w:val="22"/>
          <w:szCs w:val="22"/>
          <w:lang w:val="es-MX"/>
        </w:rPr>
        <w:t xml:space="preserve">Traslado de salida en </w:t>
      </w:r>
      <w:r w:rsidRPr="00E178BD">
        <w:rPr>
          <w:color w:val="000000"/>
          <w:sz w:val="22"/>
          <w:szCs w:val="22"/>
          <w:lang w:val="es-MX"/>
        </w:rPr>
        <w:t xml:space="preserve">París: Hotel – Aeropuerto en París.  </w:t>
      </w:r>
    </w:p>
    <w:p w:rsidR="00891F22" w:rsidRPr="00E178BD" w:rsidRDefault="00151C76">
      <w:pPr>
        <w:numPr>
          <w:ilvl w:val="0"/>
          <w:numId w:val="8"/>
        </w:numPr>
        <w:jc w:val="both"/>
        <w:rPr>
          <w:color w:val="000000"/>
          <w:sz w:val="22"/>
          <w:szCs w:val="22"/>
          <w:lang w:val="es-MX"/>
        </w:rPr>
      </w:pPr>
      <w:r w:rsidRPr="00E178BD">
        <w:rPr>
          <w:color w:val="000000"/>
          <w:sz w:val="22"/>
          <w:szCs w:val="22"/>
          <w:lang w:val="es-MX"/>
        </w:rPr>
        <w:t xml:space="preserve">Suplemento por traslados nocturnos (entre las 20:00 </w:t>
      </w:r>
      <w:proofErr w:type="spellStart"/>
      <w:r w:rsidRPr="00E178BD">
        <w:rPr>
          <w:color w:val="000000"/>
          <w:sz w:val="22"/>
          <w:szCs w:val="22"/>
          <w:lang w:val="es-MX"/>
        </w:rPr>
        <w:t>hrs</w:t>
      </w:r>
      <w:proofErr w:type="spellEnd"/>
      <w:r w:rsidRPr="00E178BD">
        <w:rPr>
          <w:color w:val="000000"/>
          <w:sz w:val="22"/>
          <w:szCs w:val="22"/>
          <w:lang w:val="es-MX"/>
        </w:rPr>
        <w:t xml:space="preserve"> hasta las 8:00 </w:t>
      </w:r>
      <w:proofErr w:type="spellStart"/>
      <w:r w:rsidRPr="00E178BD">
        <w:rPr>
          <w:color w:val="000000"/>
          <w:sz w:val="22"/>
          <w:szCs w:val="22"/>
          <w:lang w:val="es-MX"/>
        </w:rPr>
        <w:t>hrs</w:t>
      </w:r>
      <w:proofErr w:type="spellEnd"/>
      <w:r w:rsidRPr="00E178BD">
        <w:rPr>
          <w:color w:val="000000"/>
          <w:sz w:val="22"/>
          <w:szCs w:val="22"/>
          <w:lang w:val="es-MX"/>
        </w:rPr>
        <w:t>, horarios sujetos a cambio sin previo aviso) y traslados prestados en días festivos.  </w:t>
      </w:r>
    </w:p>
    <w:p w:rsidR="00891F22" w:rsidRDefault="00151C76">
      <w:pPr>
        <w:numPr>
          <w:ilvl w:val="0"/>
          <w:numId w:val="8"/>
        </w:numPr>
        <w:jc w:val="both"/>
        <w:rPr>
          <w:color w:val="000000"/>
          <w:sz w:val="22"/>
          <w:szCs w:val="22"/>
        </w:rPr>
      </w:pPr>
      <w:proofErr w:type="spellStart"/>
      <w:r>
        <w:rPr>
          <w:color w:val="000000"/>
          <w:sz w:val="22"/>
          <w:szCs w:val="22"/>
        </w:rPr>
        <w:t>Excursiones</w:t>
      </w:r>
      <w:proofErr w:type="spellEnd"/>
      <w:r>
        <w:rPr>
          <w:color w:val="000000"/>
          <w:sz w:val="22"/>
          <w:szCs w:val="22"/>
        </w:rPr>
        <w:t xml:space="preserve"> </w:t>
      </w:r>
      <w:proofErr w:type="spellStart"/>
      <w:r>
        <w:rPr>
          <w:color w:val="000000"/>
          <w:sz w:val="22"/>
          <w:szCs w:val="22"/>
        </w:rPr>
        <w:t>opcionales</w:t>
      </w:r>
      <w:proofErr w:type="spellEnd"/>
      <w:r>
        <w:rPr>
          <w:color w:val="000000"/>
          <w:sz w:val="22"/>
          <w:szCs w:val="22"/>
        </w:rPr>
        <w:t xml:space="preserve">. </w:t>
      </w:r>
    </w:p>
    <w:p w:rsidR="00891F22" w:rsidRDefault="00891F22">
      <w:pPr>
        <w:pBdr>
          <w:top w:val="nil"/>
          <w:left w:val="nil"/>
          <w:bottom w:val="nil"/>
          <w:right w:val="nil"/>
          <w:between w:val="nil"/>
        </w:pBdr>
        <w:rPr>
          <w:color w:val="000000"/>
        </w:rPr>
      </w:pPr>
    </w:p>
    <w:tbl>
      <w:tblPr>
        <w:tblStyle w:val="a3"/>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7"/>
        <w:gridCol w:w="1559"/>
        <w:gridCol w:w="1704"/>
      </w:tblGrid>
      <w:tr w:rsidR="00891F22">
        <w:trPr>
          <w:jc w:val="center"/>
        </w:trPr>
        <w:tc>
          <w:tcPr>
            <w:tcW w:w="5237" w:type="dxa"/>
            <w:shd w:val="clear" w:color="auto" w:fill="B4C6E7"/>
            <w:vAlign w:val="center"/>
          </w:tcPr>
          <w:p w:rsidR="00891F22" w:rsidRPr="00E178BD" w:rsidRDefault="00151C76">
            <w:pPr>
              <w:pBdr>
                <w:top w:val="nil"/>
                <w:left w:val="nil"/>
                <w:bottom w:val="nil"/>
                <w:right w:val="nil"/>
                <w:between w:val="nil"/>
              </w:pBdr>
              <w:rPr>
                <w:b/>
                <w:color w:val="000000"/>
                <w:lang w:val="es-MX"/>
              </w:rPr>
            </w:pPr>
            <w:r w:rsidRPr="00E178BD">
              <w:rPr>
                <w:b/>
                <w:color w:val="000000"/>
                <w:sz w:val="22"/>
                <w:szCs w:val="22"/>
                <w:lang w:val="es-MX"/>
              </w:rPr>
              <w:t>Precio por persona, en dólares americanos (USD)</w:t>
            </w:r>
          </w:p>
        </w:tc>
        <w:tc>
          <w:tcPr>
            <w:tcW w:w="1559" w:type="dxa"/>
            <w:shd w:val="clear" w:color="auto" w:fill="B4C6E7"/>
            <w:vAlign w:val="center"/>
          </w:tcPr>
          <w:p w:rsidR="00891F22" w:rsidRDefault="00151C76">
            <w:pPr>
              <w:pBdr>
                <w:top w:val="nil"/>
                <w:left w:val="nil"/>
                <w:bottom w:val="nil"/>
                <w:right w:val="nil"/>
                <w:between w:val="nil"/>
              </w:pBdr>
              <w:jc w:val="center"/>
              <w:rPr>
                <w:b/>
                <w:color w:val="000000"/>
              </w:rPr>
            </w:pPr>
            <w:r>
              <w:rPr>
                <w:b/>
                <w:color w:val="000000"/>
                <w:sz w:val="22"/>
                <w:szCs w:val="22"/>
              </w:rPr>
              <w:t>Alta</w:t>
            </w:r>
          </w:p>
        </w:tc>
        <w:tc>
          <w:tcPr>
            <w:tcW w:w="1704" w:type="dxa"/>
            <w:shd w:val="clear" w:color="auto" w:fill="B4C6E7"/>
            <w:vAlign w:val="center"/>
          </w:tcPr>
          <w:p w:rsidR="00891F22" w:rsidRDefault="00151C76">
            <w:pPr>
              <w:pBdr>
                <w:top w:val="nil"/>
                <w:left w:val="nil"/>
                <w:bottom w:val="nil"/>
                <w:right w:val="nil"/>
                <w:between w:val="nil"/>
              </w:pBdr>
              <w:jc w:val="center"/>
              <w:rPr>
                <w:b/>
                <w:color w:val="000000"/>
              </w:rPr>
            </w:pPr>
            <w:r>
              <w:rPr>
                <w:b/>
                <w:color w:val="000000"/>
                <w:sz w:val="22"/>
                <w:szCs w:val="22"/>
              </w:rPr>
              <w:t>Baja</w:t>
            </w:r>
          </w:p>
        </w:tc>
      </w:tr>
      <w:tr w:rsidR="00891F22">
        <w:trPr>
          <w:trHeight w:val="316"/>
          <w:jc w:val="center"/>
        </w:trPr>
        <w:tc>
          <w:tcPr>
            <w:tcW w:w="5237" w:type="dxa"/>
          </w:tcPr>
          <w:p w:rsidR="00891F22" w:rsidRDefault="00151C76">
            <w:pPr>
              <w:pBdr>
                <w:top w:val="nil"/>
                <w:left w:val="nil"/>
                <w:bottom w:val="nil"/>
                <w:right w:val="nil"/>
                <w:between w:val="nil"/>
              </w:pBdr>
              <w:rPr>
                <w:b/>
                <w:color w:val="000000"/>
              </w:rPr>
            </w:pPr>
            <w:proofErr w:type="spellStart"/>
            <w:r>
              <w:rPr>
                <w:b/>
                <w:color w:val="000000"/>
                <w:sz w:val="22"/>
                <w:szCs w:val="22"/>
              </w:rPr>
              <w:t>Acomodación</w:t>
            </w:r>
            <w:proofErr w:type="spellEnd"/>
            <w:r>
              <w:rPr>
                <w:b/>
                <w:color w:val="000000"/>
                <w:sz w:val="22"/>
                <w:szCs w:val="22"/>
              </w:rPr>
              <w:t xml:space="preserve"> </w:t>
            </w:r>
            <w:proofErr w:type="spellStart"/>
            <w:r>
              <w:rPr>
                <w:b/>
                <w:color w:val="000000"/>
                <w:sz w:val="22"/>
                <w:szCs w:val="22"/>
              </w:rPr>
              <w:t>Sencilla</w:t>
            </w:r>
            <w:proofErr w:type="spellEnd"/>
          </w:p>
        </w:tc>
        <w:tc>
          <w:tcPr>
            <w:tcW w:w="1559" w:type="dxa"/>
            <w:vAlign w:val="center"/>
          </w:tcPr>
          <w:p w:rsidR="00891F22" w:rsidRDefault="00151C76">
            <w:pPr>
              <w:pBdr>
                <w:top w:val="nil"/>
                <w:left w:val="nil"/>
                <w:bottom w:val="nil"/>
                <w:right w:val="nil"/>
                <w:between w:val="nil"/>
              </w:pBdr>
              <w:jc w:val="center"/>
              <w:rPr>
                <w:color w:val="000000"/>
              </w:rPr>
            </w:pPr>
            <w:r>
              <w:rPr>
                <w:color w:val="000000"/>
                <w:sz w:val="22"/>
                <w:szCs w:val="22"/>
              </w:rPr>
              <w:t>USD 1.520</w:t>
            </w:r>
          </w:p>
        </w:tc>
        <w:tc>
          <w:tcPr>
            <w:tcW w:w="1704" w:type="dxa"/>
          </w:tcPr>
          <w:p w:rsidR="00891F22" w:rsidRDefault="00151C76">
            <w:pPr>
              <w:pBdr>
                <w:top w:val="nil"/>
                <w:left w:val="nil"/>
                <w:bottom w:val="nil"/>
                <w:right w:val="nil"/>
                <w:between w:val="nil"/>
              </w:pBdr>
              <w:jc w:val="center"/>
              <w:rPr>
                <w:color w:val="0070C0"/>
              </w:rPr>
            </w:pPr>
            <w:r>
              <w:rPr>
                <w:color w:val="0070C0"/>
                <w:sz w:val="22"/>
                <w:szCs w:val="22"/>
              </w:rPr>
              <w:t>USD 1.250</w:t>
            </w:r>
          </w:p>
        </w:tc>
      </w:tr>
      <w:tr w:rsidR="00891F22">
        <w:trPr>
          <w:jc w:val="center"/>
        </w:trPr>
        <w:tc>
          <w:tcPr>
            <w:tcW w:w="5237" w:type="dxa"/>
          </w:tcPr>
          <w:p w:rsidR="00891F22" w:rsidRDefault="00151C76">
            <w:pPr>
              <w:pBdr>
                <w:top w:val="nil"/>
                <w:left w:val="nil"/>
                <w:bottom w:val="nil"/>
                <w:right w:val="nil"/>
                <w:between w:val="nil"/>
              </w:pBdr>
              <w:rPr>
                <w:b/>
                <w:color w:val="000000"/>
              </w:rPr>
            </w:pPr>
            <w:proofErr w:type="spellStart"/>
            <w:r>
              <w:rPr>
                <w:b/>
                <w:color w:val="000000"/>
                <w:sz w:val="22"/>
                <w:szCs w:val="22"/>
              </w:rPr>
              <w:t>Acomodación</w:t>
            </w:r>
            <w:proofErr w:type="spellEnd"/>
            <w:r>
              <w:rPr>
                <w:b/>
                <w:color w:val="000000"/>
                <w:sz w:val="22"/>
                <w:szCs w:val="22"/>
              </w:rPr>
              <w:t xml:space="preserve"> </w:t>
            </w:r>
            <w:proofErr w:type="spellStart"/>
            <w:r>
              <w:rPr>
                <w:b/>
                <w:color w:val="000000"/>
                <w:sz w:val="22"/>
                <w:szCs w:val="22"/>
              </w:rPr>
              <w:t>Doble</w:t>
            </w:r>
            <w:proofErr w:type="spellEnd"/>
            <w:r>
              <w:rPr>
                <w:b/>
                <w:color w:val="000000"/>
                <w:sz w:val="22"/>
                <w:szCs w:val="22"/>
              </w:rPr>
              <w:t xml:space="preserve"> o Triple</w:t>
            </w:r>
          </w:p>
        </w:tc>
        <w:tc>
          <w:tcPr>
            <w:tcW w:w="1559" w:type="dxa"/>
            <w:vAlign w:val="center"/>
          </w:tcPr>
          <w:p w:rsidR="00891F22" w:rsidRDefault="00151C76">
            <w:pPr>
              <w:pBdr>
                <w:top w:val="nil"/>
                <w:left w:val="nil"/>
                <w:bottom w:val="nil"/>
                <w:right w:val="nil"/>
                <w:between w:val="nil"/>
              </w:pBdr>
              <w:jc w:val="center"/>
              <w:rPr>
                <w:color w:val="000000"/>
              </w:rPr>
            </w:pPr>
            <w:r>
              <w:rPr>
                <w:color w:val="000000"/>
                <w:sz w:val="22"/>
                <w:szCs w:val="22"/>
              </w:rPr>
              <w:t>USD 920</w:t>
            </w:r>
          </w:p>
        </w:tc>
        <w:tc>
          <w:tcPr>
            <w:tcW w:w="1704" w:type="dxa"/>
          </w:tcPr>
          <w:p w:rsidR="00891F22" w:rsidRDefault="00151C76">
            <w:pPr>
              <w:pBdr>
                <w:top w:val="nil"/>
                <w:left w:val="nil"/>
                <w:bottom w:val="nil"/>
                <w:right w:val="nil"/>
                <w:between w:val="nil"/>
              </w:pBdr>
              <w:jc w:val="center"/>
              <w:rPr>
                <w:b/>
                <w:color w:val="0070C0"/>
              </w:rPr>
            </w:pPr>
            <w:r>
              <w:rPr>
                <w:b/>
                <w:color w:val="0070C0"/>
                <w:sz w:val="22"/>
                <w:szCs w:val="22"/>
              </w:rPr>
              <w:t>USD 775</w:t>
            </w:r>
          </w:p>
        </w:tc>
      </w:tr>
      <w:tr w:rsidR="00891F22">
        <w:trPr>
          <w:jc w:val="center"/>
        </w:trPr>
        <w:tc>
          <w:tcPr>
            <w:tcW w:w="5237" w:type="dxa"/>
          </w:tcPr>
          <w:p w:rsidR="00891F22" w:rsidRDefault="00151C76">
            <w:pPr>
              <w:pBdr>
                <w:top w:val="nil"/>
                <w:left w:val="nil"/>
                <w:bottom w:val="nil"/>
                <w:right w:val="nil"/>
                <w:between w:val="nil"/>
              </w:pBdr>
              <w:rPr>
                <w:b/>
                <w:color w:val="000000"/>
              </w:rPr>
            </w:pPr>
            <w:proofErr w:type="spellStart"/>
            <w:r>
              <w:rPr>
                <w:b/>
                <w:color w:val="000000"/>
                <w:sz w:val="22"/>
                <w:szCs w:val="22"/>
              </w:rPr>
              <w:t>Menores</w:t>
            </w:r>
            <w:proofErr w:type="spellEnd"/>
            <w:r>
              <w:rPr>
                <w:b/>
                <w:color w:val="000000"/>
                <w:sz w:val="22"/>
                <w:szCs w:val="22"/>
              </w:rPr>
              <w:t xml:space="preserve"> 4 a 7 </w:t>
            </w:r>
            <w:proofErr w:type="spellStart"/>
            <w:r>
              <w:rPr>
                <w:b/>
                <w:color w:val="000000"/>
                <w:sz w:val="22"/>
                <w:szCs w:val="22"/>
              </w:rPr>
              <w:t>años</w:t>
            </w:r>
            <w:proofErr w:type="spellEnd"/>
          </w:p>
        </w:tc>
        <w:tc>
          <w:tcPr>
            <w:tcW w:w="1559" w:type="dxa"/>
            <w:vAlign w:val="center"/>
          </w:tcPr>
          <w:p w:rsidR="00891F22" w:rsidRDefault="00151C76">
            <w:pPr>
              <w:pBdr>
                <w:top w:val="nil"/>
                <w:left w:val="nil"/>
                <w:bottom w:val="nil"/>
                <w:right w:val="nil"/>
                <w:between w:val="nil"/>
              </w:pBdr>
              <w:jc w:val="center"/>
              <w:rPr>
                <w:color w:val="000000"/>
              </w:rPr>
            </w:pPr>
            <w:r>
              <w:rPr>
                <w:color w:val="000000"/>
                <w:sz w:val="22"/>
                <w:szCs w:val="22"/>
              </w:rPr>
              <w:t>USD 736</w:t>
            </w:r>
          </w:p>
        </w:tc>
        <w:tc>
          <w:tcPr>
            <w:tcW w:w="1704" w:type="dxa"/>
          </w:tcPr>
          <w:p w:rsidR="00891F22" w:rsidRDefault="00151C76">
            <w:pPr>
              <w:pBdr>
                <w:top w:val="nil"/>
                <w:left w:val="nil"/>
                <w:bottom w:val="nil"/>
                <w:right w:val="nil"/>
                <w:between w:val="nil"/>
              </w:pBdr>
              <w:jc w:val="center"/>
              <w:rPr>
                <w:color w:val="0070C0"/>
              </w:rPr>
            </w:pPr>
            <w:r>
              <w:rPr>
                <w:color w:val="0070C0"/>
                <w:sz w:val="22"/>
                <w:szCs w:val="22"/>
              </w:rPr>
              <w:t>USD 620</w:t>
            </w:r>
          </w:p>
        </w:tc>
      </w:tr>
    </w:tbl>
    <w:p w:rsidR="00891F22" w:rsidRPr="00E178BD" w:rsidRDefault="00151C76">
      <w:pPr>
        <w:jc w:val="both"/>
        <w:rPr>
          <w:i/>
          <w:sz w:val="20"/>
          <w:szCs w:val="20"/>
          <w:lang w:val="es-MX"/>
        </w:rPr>
      </w:pPr>
      <w:r w:rsidRPr="00E178BD">
        <w:rPr>
          <w:i/>
          <w:sz w:val="20"/>
          <w:szCs w:val="20"/>
          <w:lang w:val="es-MX"/>
        </w:rPr>
        <w:t>*Esto es solo cotización, tarifa y disponibilidad sujeta a cambio sin previo aviso / Tarifas cotizadas en USD, el pago total y/o depósitos se pueden realizar en pesos colombianos a la TRM del día antes de las 12:00 m. (transferencias después de mediodía se</w:t>
      </w:r>
      <w:r w:rsidRPr="00E178BD">
        <w:rPr>
          <w:i/>
          <w:sz w:val="20"/>
          <w:szCs w:val="20"/>
          <w:lang w:val="es-MX"/>
        </w:rPr>
        <w:t xml:space="preserve"> aplicará la TRM del día siguiente) / Acomodación triple uno de los pasajeros se aloja en un sofá cama o catre / Máximo de personas por habitación es de 3 personas (incluyendo niños) / Menores a partir de 8 años, pagan tarifa de adulto.</w:t>
      </w:r>
    </w:p>
    <w:p w:rsidR="00891F22" w:rsidRPr="00E178BD" w:rsidRDefault="00891F22">
      <w:pPr>
        <w:pBdr>
          <w:top w:val="nil"/>
          <w:left w:val="nil"/>
          <w:bottom w:val="nil"/>
          <w:right w:val="nil"/>
          <w:between w:val="nil"/>
        </w:pBdr>
        <w:rPr>
          <w:color w:val="000000"/>
          <w:sz w:val="20"/>
          <w:szCs w:val="20"/>
          <w:lang w:val="es-MX"/>
        </w:rPr>
      </w:pPr>
    </w:p>
    <w:tbl>
      <w:tblPr>
        <w:tblStyle w:val="a4"/>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891F22" w:rsidRPr="00E178BD">
        <w:trPr>
          <w:jc w:val="center"/>
        </w:trPr>
        <w:tc>
          <w:tcPr>
            <w:tcW w:w="9918" w:type="dxa"/>
            <w:gridSpan w:val="2"/>
            <w:shd w:val="clear" w:color="auto" w:fill="B4C6E7"/>
            <w:vAlign w:val="center"/>
          </w:tcPr>
          <w:p w:rsidR="00891F22" w:rsidRPr="00E178BD" w:rsidRDefault="00151C76">
            <w:pPr>
              <w:pBdr>
                <w:top w:val="nil"/>
                <w:left w:val="nil"/>
                <w:bottom w:val="nil"/>
                <w:right w:val="nil"/>
                <w:between w:val="nil"/>
              </w:pBdr>
              <w:jc w:val="center"/>
              <w:rPr>
                <w:b/>
                <w:color w:val="000000"/>
                <w:lang w:val="es-MX"/>
              </w:rPr>
            </w:pPr>
            <w:r w:rsidRPr="00E178BD">
              <w:rPr>
                <w:b/>
                <w:color w:val="000000"/>
                <w:sz w:val="22"/>
                <w:szCs w:val="22"/>
                <w:lang w:val="es-MX"/>
              </w:rPr>
              <w:t xml:space="preserve">Opcional traslado hotel – Aeropuerto Charles de Gaulle/ </w:t>
            </w:r>
            <w:proofErr w:type="spellStart"/>
            <w:r w:rsidRPr="00E178BD">
              <w:rPr>
                <w:b/>
                <w:color w:val="000000"/>
                <w:sz w:val="22"/>
                <w:szCs w:val="22"/>
                <w:lang w:val="es-MX"/>
              </w:rPr>
              <w:t>Orly</w:t>
            </w:r>
            <w:proofErr w:type="spellEnd"/>
            <w:r w:rsidRPr="00E178BD">
              <w:rPr>
                <w:b/>
                <w:color w:val="000000"/>
                <w:sz w:val="22"/>
                <w:szCs w:val="22"/>
                <w:lang w:val="es-MX"/>
              </w:rPr>
              <w:t xml:space="preserve"> en París</w:t>
            </w:r>
          </w:p>
        </w:tc>
      </w:tr>
      <w:tr w:rsidR="00891F22">
        <w:trPr>
          <w:jc w:val="center"/>
        </w:trPr>
        <w:tc>
          <w:tcPr>
            <w:tcW w:w="8217" w:type="dxa"/>
          </w:tcPr>
          <w:p w:rsidR="00891F22" w:rsidRPr="00E178BD" w:rsidRDefault="00151C76">
            <w:pPr>
              <w:pBdr>
                <w:top w:val="nil"/>
                <w:left w:val="nil"/>
                <w:bottom w:val="nil"/>
                <w:right w:val="nil"/>
                <w:between w:val="nil"/>
              </w:pBdr>
              <w:rPr>
                <w:b/>
                <w:color w:val="000000"/>
                <w:lang w:val="es-MX"/>
              </w:rPr>
            </w:pPr>
            <w:r w:rsidRPr="00E178BD">
              <w:rPr>
                <w:b/>
                <w:color w:val="000000"/>
                <w:sz w:val="22"/>
                <w:szCs w:val="22"/>
                <w:lang w:val="es-MX"/>
              </w:rPr>
              <w:t>Precio por persona (adulto o niño a partir de 2 pasajeros, viajando juntos)</w:t>
            </w:r>
          </w:p>
        </w:tc>
        <w:tc>
          <w:tcPr>
            <w:tcW w:w="1701" w:type="dxa"/>
            <w:vAlign w:val="center"/>
          </w:tcPr>
          <w:p w:rsidR="00891F22" w:rsidRDefault="00151C76">
            <w:pPr>
              <w:pBdr>
                <w:top w:val="nil"/>
                <w:left w:val="nil"/>
                <w:bottom w:val="nil"/>
                <w:right w:val="nil"/>
                <w:between w:val="nil"/>
              </w:pBdr>
              <w:jc w:val="center"/>
              <w:rPr>
                <w:color w:val="000000"/>
              </w:rPr>
            </w:pPr>
            <w:r>
              <w:rPr>
                <w:color w:val="000000"/>
                <w:sz w:val="22"/>
                <w:szCs w:val="22"/>
              </w:rPr>
              <w:t>USD 80</w:t>
            </w:r>
          </w:p>
        </w:tc>
      </w:tr>
      <w:tr w:rsidR="00891F22">
        <w:trPr>
          <w:jc w:val="center"/>
        </w:trPr>
        <w:tc>
          <w:tcPr>
            <w:tcW w:w="8217" w:type="dxa"/>
          </w:tcPr>
          <w:p w:rsidR="00891F22" w:rsidRDefault="00151C76">
            <w:pPr>
              <w:pBdr>
                <w:top w:val="nil"/>
                <w:left w:val="nil"/>
                <w:bottom w:val="nil"/>
                <w:right w:val="nil"/>
                <w:between w:val="nil"/>
              </w:pBdr>
              <w:rPr>
                <w:b/>
                <w:color w:val="000000"/>
              </w:rPr>
            </w:pPr>
            <w:proofErr w:type="spellStart"/>
            <w:r>
              <w:rPr>
                <w:b/>
                <w:color w:val="000000"/>
                <w:sz w:val="22"/>
                <w:szCs w:val="22"/>
              </w:rPr>
              <w:t>Precio</w:t>
            </w:r>
            <w:proofErr w:type="spellEnd"/>
            <w:r>
              <w:rPr>
                <w:b/>
                <w:color w:val="000000"/>
                <w:sz w:val="22"/>
                <w:szCs w:val="22"/>
              </w:rPr>
              <w:t xml:space="preserve"> </w:t>
            </w:r>
            <w:proofErr w:type="spellStart"/>
            <w:r>
              <w:rPr>
                <w:b/>
                <w:color w:val="000000"/>
                <w:sz w:val="22"/>
                <w:szCs w:val="22"/>
              </w:rPr>
              <w:t>pasajero</w:t>
            </w:r>
            <w:proofErr w:type="spellEnd"/>
            <w:r>
              <w:rPr>
                <w:b/>
                <w:color w:val="000000"/>
                <w:sz w:val="22"/>
                <w:szCs w:val="22"/>
              </w:rPr>
              <w:t xml:space="preserve"> </w:t>
            </w:r>
            <w:proofErr w:type="spellStart"/>
            <w:r>
              <w:rPr>
                <w:b/>
                <w:color w:val="000000"/>
                <w:sz w:val="22"/>
                <w:szCs w:val="22"/>
              </w:rPr>
              <w:t>viajando</w:t>
            </w:r>
            <w:proofErr w:type="spellEnd"/>
            <w:r>
              <w:rPr>
                <w:b/>
                <w:color w:val="000000"/>
                <w:sz w:val="22"/>
                <w:szCs w:val="22"/>
              </w:rPr>
              <w:t xml:space="preserve"> solo </w:t>
            </w:r>
          </w:p>
        </w:tc>
        <w:tc>
          <w:tcPr>
            <w:tcW w:w="1701" w:type="dxa"/>
            <w:vAlign w:val="center"/>
          </w:tcPr>
          <w:p w:rsidR="00891F22" w:rsidRDefault="00151C76">
            <w:pPr>
              <w:pBdr>
                <w:top w:val="nil"/>
                <w:left w:val="nil"/>
                <w:bottom w:val="nil"/>
                <w:right w:val="nil"/>
                <w:between w:val="nil"/>
              </w:pBdr>
              <w:jc w:val="center"/>
              <w:rPr>
                <w:color w:val="000000"/>
              </w:rPr>
            </w:pPr>
            <w:r>
              <w:rPr>
                <w:color w:val="000000"/>
                <w:sz w:val="22"/>
                <w:szCs w:val="22"/>
              </w:rPr>
              <w:t>USD 160</w:t>
            </w:r>
          </w:p>
        </w:tc>
      </w:tr>
    </w:tbl>
    <w:p w:rsidR="00891F22" w:rsidRPr="00E178BD" w:rsidRDefault="00151C76">
      <w:pPr>
        <w:jc w:val="both"/>
        <w:rPr>
          <w:i/>
          <w:color w:val="000000"/>
          <w:sz w:val="20"/>
          <w:szCs w:val="20"/>
          <w:lang w:val="es-MX"/>
        </w:rPr>
      </w:pPr>
      <w:r w:rsidRPr="00E178BD">
        <w:rPr>
          <w:i/>
          <w:color w:val="000000"/>
          <w:sz w:val="20"/>
          <w:szCs w:val="20"/>
          <w:lang w:val="es-MX"/>
        </w:rPr>
        <w:t xml:space="preserve">*Suplemento por traslados nocturnos (entre las 20:00 </w:t>
      </w:r>
      <w:proofErr w:type="spellStart"/>
      <w:r w:rsidRPr="00E178BD">
        <w:rPr>
          <w:i/>
          <w:color w:val="000000"/>
          <w:sz w:val="20"/>
          <w:szCs w:val="20"/>
          <w:lang w:val="es-MX"/>
        </w:rPr>
        <w:t>hrs</w:t>
      </w:r>
      <w:proofErr w:type="spellEnd"/>
      <w:r w:rsidRPr="00E178BD">
        <w:rPr>
          <w:i/>
          <w:color w:val="000000"/>
          <w:sz w:val="20"/>
          <w:szCs w:val="20"/>
          <w:lang w:val="es-MX"/>
        </w:rPr>
        <w:t xml:space="preserve"> hasta las 8:00 </w:t>
      </w:r>
      <w:proofErr w:type="spellStart"/>
      <w:r w:rsidRPr="00E178BD">
        <w:rPr>
          <w:i/>
          <w:color w:val="000000"/>
          <w:sz w:val="20"/>
          <w:szCs w:val="20"/>
          <w:lang w:val="es-MX"/>
        </w:rPr>
        <w:t>hrs</w:t>
      </w:r>
      <w:proofErr w:type="spellEnd"/>
      <w:r w:rsidRPr="00E178BD">
        <w:rPr>
          <w:i/>
          <w:color w:val="000000"/>
          <w:sz w:val="20"/>
          <w:szCs w:val="20"/>
          <w:lang w:val="es-MX"/>
        </w:rPr>
        <w:t>, horarios sujetos a cambio sin previo aviso) y traslados prestados en días festivos.  </w:t>
      </w:r>
    </w:p>
    <w:p w:rsidR="00891F22" w:rsidRPr="00E178BD" w:rsidRDefault="00891F22">
      <w:pPr>
        <w:jc w:val="both"/>
        <w:rPr>
          <w:i/>
          <w:sz w:val="20"/>
          <w:szCs w:val="20"/>
          <w:lang w:val="es-MX"/>
        </w:rPr>
      </w:pPr>
    </w:p>
    <w:tbl>
      <w:tblPr>
        <w:tblStyle w:val="a5"/>
        <w:tblW w:w="4106" w:type="dxa"/>
        <w:jc w:val="center"/>
        <w:tblInd w:w="0" w:type="dxa"/>
        <w:tblLayout w:type="fixed"/>
        <w:tblLook w:val="0400" w:firstRow="0" w:lastRow="0" w:firstColumn="0" w:lastColumn="0" w:noHBand="0" w:noVBand="1"/>
      </w:tblPr>
      <w:tblGrid>
        <w:gridCol w:w="1555"/>
        <w:gridCol w:w="2551"/>
      </w:tblGrid>
      <w:tr w:rsidR="00891F22" w:rsidRPr="00E178BD">
        <w:trPr>
          <w:trHeight w:val="280"/>
          <w:jc w:val="center"/>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891F22" w:rsidRPr="00E178BD" w:rsidRDefault="00151C76">
            <w:pPr>
              <w:jc w:val="center"/>
              <w:rPr>
                <w:b/>
                <w:color w:val="000000"/>
                <w:sz w:val="22"/>
                <w:szCs w:val="22"/>
                <w:lang w:val="es-MX"/>
              </w:rPr>
            </w:pPr>
            <w:r w:rsidRPr="00E178BD">
              <w:rPr>
                <w:b/>
                <w:color w:val="000000"/>
                <w:sz w:val="22"/>
                <w:szCs w:val="22"/>
                <w:lang w:val="es-MX"/>
              </w:rPr>
              <w:t>Fechas fijas de salidas desde COLOMBIA:</w:t>
            </w:r>
          </w:p>
        </w:tc>
      </w:tr>
      <w:tr w:rsidR="00891F22">
        <w:trPr>
          <w:trHeight w:val="300"/>
          <w:jc w:val="center"/>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891F22" w:rsidRDefault="00151C76">
            <w:pPr>
              <w:jc w:val="center"/>
              <w:rPr>
                <w:b/>
                <w:color w:val="000000"/>
                <w:sz w:val="22"/>
                <w:szCs w:val="22"/>
              </w:rPr>
            </w:pPr>
            <w:r>
              <w:rPr>
                <w:b/>
                <w:color w:val="000000"/>
                <w:sz w:val="22"/>
                <w:szCs w:val="22"/>
              </w:rPr>
              <w:t>2025</w:t>
            </w:r>
          </w:p>
        </w:tc>
      </w:tr>
      <w:tr w:rsidR="00891F22">
        <w:trPr>
          <w:trHeight w:val="164"/>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91F22" w:rsidRDefault="00151C76">
            <w:pPr>
              <w:jc w:val="center"/>
              <w:rPr>
                <w:b/>
                <w:color w:val="000000"/>
                <w:sz w:val="22"/>
                <w:szCs w:val="22"/>
              </w:rPr>
            </w:pPr>
            <w:r>
              <w:rPr>
                <w:b/>
                <w:color w:val="000000"/>
                <w:sz w:val="22"/>
                <w:szCs w:val="22"/>
              </w:rPr>
              <w:t xml:space="preserve">Abril </w:t>
            </w:r>
          </w:p>
        </w:tc>
        <w:tc>
          <w:tcPr>
            <w:tcW w:w="2551" w:type="dxa"/>
            <w:tcBorders>
              <w:top w:val="nil"/>
              <w:left w:val="nil"/>
              <w:bottom w:val="single" w:sz="4" w:space="0" w:color="000000"/>
              <w:right w:val="single" w:sz="4" w:space="0" w:color="000000"/>
            </w:tcBorders>
            <w:shd w:val="clear" w:color="auto" w:fill="auto"/>
            <w:vAlign w:val="center"/>
          </w:tcPr>
          <w:p w:rsidR="00891F22" w:rsidRDefault="00151C76">
            <w:pPr>
              <w:rPr>
                <w:color w:val="000000"/>
                <w:sz w:val="22"/>
                <w:szCs w:val="22"/>
              </w:rPr>
            </w:pPr>
            <w:r>
              <w:rPr>
                <w:color w:val="000000"/>
                <w:sz w:val="22"/>
                <w:szCs w:val="22"/>
              </w:rPr>
              <w:t>4, 18.</w:t>
            </w:r>
          </w:p>
        </w:tc>
      </w:tr>
      <w:tr w:rsidR="00891F22">
        <w:trPr>
          <w:trHeight w:val="168"/>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91F22" w:rsidRDefault="00151C76">
            <w:pPr>
              <w:jc w:val="center"/>
              <w:rPr>
                <w:b/>
                <w:color w:val="000000"/>
                <w:sz w:val="22"/>
                <w:szCs w:val="22"/>
              </w:rPr>
            </w:pPr>
            <w:r>
              <w:rPr>
                <w:b/>
                <w:color w:val="000000"/>
                <w:sz w:val="22"/>
                <w:szCs w:val="22"/>
              </w:rPr>
              <w:t>Mayo</w:t>
            </w:r>
          </w:p>
        </w:tc>
        <w:tc>
          <w:tcPr>
            <w:tcW w:w="2551" w:type="dxa"/>
            <w:tcBorders>
              <w:top w:val="nil"/>
              <w:left w:val="nil"/>
              <w:bottom w:val="single" w:sz="4" w:space="0" w:color="000000"/>
              <w:right w:val="single" w:sz="4" w:space="0" w:color="000000"/>
            </w:tcBorders>
            <w:shd w:val="clear" w:color="auto" w:fill="auto"/>
            <w:vAlign w:val="center"/>
          </w:tcPr>
          <w:p w:rsidR="00891F22" w:rsidRDefault="00151C76">
            <w:pPr>
              <w:rPr>
                <w:color w:val="000000"/>
                <w:sz w:val="22"/>
                <w:szCs w:val="22"/>
              </w:rPr>
            </w:pPr>
            <w:r>
              <w:rPr>
                <w:color w:val="000000"/>
                <w:sz w:val="22"/>
                <w:szCs w:val="22"/>
              </w:rPr>
              <w:t>2, 16, 30.</w:t>
            </w:r>
          </w:p>
        </w:tc>
      </w:tr>
      <w:tr w:rsidR="00891F22">
        <w:trPr>
          <w:trHeight w:val="2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91F22" w:rsidRDefault="00151C76">
            <w:pPr>
              <w:jc w:val="center"/>
              <w:rPr>
                <w:b/>
                <w:color w:val="000000"/>
                <w:sz w:val="22"/>
                <w:szCs w:val="22"/>
              </w:rPr>
            </w:pPr>
            <w:proofErr w:type="spellStart"/>
            <w:r>
              <w:rPr>
                <w:b/>
                <w:color w:val="000000"/>
                <w:sz w:val="22"/>
                <w:szCs w:val="22"/>
              </w:rPr>
              <w:t>Junio</w:t>
            </w:r>
            <w:proofErr w:type="spellEnd"/>
          </w:p>
        </w:tc>
        <w:tc>
          <w:tcPr>
            <w:tcW w:w="2551" w:type="dxa"/>
            <w:tcBorders>
              <w:top w:val="nil"/>
              <w:left w:val="nil"/>
              <w:bottom w:val="single" w:sz="4" w:space="0" w:color="000000"/>
              <w:right w:val="single" w:sz="4" w:space="0" w:color="000000"/>
            </w:tcBorders>
            <w:shd w:val="clear" w:color="auto" w:fill="auto"/>
            <w:vAlign w:val="center"/>
          </w:tcPr>
          <w:p w:rsidR="00891F22" w:rsidRDefault="00151C76">
            <w:pPr>
              <w:rPr>
                <w:color w:val="000000"/>
                <w:sz w:val="22"/>
                <w:szCs w:val="22"/>
              </w:rPr>
            </w:pPr>
            <w:r>
              <w:rPr>
                <w:color w:val="000000"/>
                <w:sz w:val="22"/>
                <w:szCs w:val="22"/>
              </w:rPr>
              <w:t>13, 27.</w:t>
            </w:r>
          </w:p>
        </w:tc>
      </w:tr>
      <w:tr w:rsidR="00891F22">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91F22" w:rsidRDefault="00151C76">
            <w:pPr>
              <w:jc w:val="center"/>
              <w:rPr>
                <w:b/>
                <w:color w:val="000000"/>
                <w:sz w:val="22"/>
                <w:szCs w:val="22"/>
              </w:rPr>
            </w:pPr>
            <w:r>
              <w:rPr>
                <w:b/>
                <w:color w:val="000000"/>
                <w:sz w:val="22"/>
                <w:szCs w:val="22"/>
              </w:rPr>
              <w:t>Julio</w:t>
            </w:r>
          </w:p>
        </w:tc>
        <w:tc>
          <w:tcPr>
            <w:tcW w:w="2551" w:type="dxa"/>
            <w:tcBorders>
              <w:top w:val="nil"/>
              <w:left w:val="nil"/>
              <w:bottom w:val="single" w:sz="4" w:space="0" w:color="000000"/>
              <w:right w:val="single" w:sz="4" w:space="0" w:color="000000"/>
            </w:tcBorders>
            <w:shd w:val="clear" w:color="auto" w:fill="auto"/>
            <w:vAlign w:val="center"/>
          </w:tcPr>
          <w:p w:rsidR="00891F22" w:rsidRDefault="00151C76">
            <w:pPr>
              <w:rPr>
                <w:color w:val="000000"/>
                <w:sz w:val="22"/>
                <w:szCs w:val="22"/>
              </w:rPr>
            </w:pPr>
            <w:r>
              <w:rPr>
                <w:color w:val="000000"/>
                <w:sz w:val="22"/>
                <w:szCs w:val="22"/>
              </w:rPr>
              <w:t>11, 25.</w:t>
            </w:r>
          </w:p>
        </w:tc>
      </w:tr>
      <w:tr w:rsidR="00891F22">
        <w:trPr>
          <w:trHeight w:val="194"/>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91F22" w:rsidRDefault="00151C76">
            <w:pPr>
              <w:jc w:val="center"/>
              <w:rPr>
                <w:b/>
                <w:color w:val="000000"/>
                <w:sz w:val="22"/>
                <w:szCs w:val="22"/>
              </w:rPr>
            </w:pPr>
            <w:r>
              <w:rPr>
                <w:b/>
                <w:color w:val="000000"/>
                <w:sz w:val="22"/>
                <w:szCs w:val="22"/>
              </w:rPr>
              <w:t>Agosto</w:t>
            </w:r>
          </w:p>
        </w:tc>
        <w:tc>
          <w:tcPr>
            <w:tcW w:w="2551" w:type="dxa"/>
            <w:tcBorders>
              <w:top w:val="nil"/>
              <w:left w:val="nil"/>
              <w:bottom w:val="single" w:sz="4" w:space="0" w:color="000000"/>
              <w:right w:val="single" w:sz="4" w:space="0" w:color="000000"/>
            </w:tcBorders>
            <w:shd w:val="clear" w:color="auto" w:fill="auto"/>
            <w:vAlign w:val="center"/>
          </w:tcPr>
          <w:p w:rsidR="00891F22" w:rsidRDefault="00151C76">
            <w:pPr>
              <w:rPr>
                <w:color w:val="000000"/>
                <w:sz w:val="22"/>
                <w:szCs w:val="22"/>
              </w:rPr>
            </w:pPr>
            <w:r>
              <w:rPr>
                <w:color w:val="000000"/>
                <w:sz w:val="22"/>
                <w:szCs w:val="22"/>
              </w:rPr>
              <w:t>8, 22.</w:t>
            </w:r>
          </w:p>
        </w:tc>
      </w:tr>
      <w:tr w:rsidR="00891F22">
        <w:trPr>
          <w:trHeight w:val="171"/>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91F22" w:rsidRDefault="00151C76">
            <w:pPr>
              <w:jc w:val="center"/>
              <w:rPr>
                <w:b/>
                <w:color w:val="000000"/>
                <w:sz w:val="22"/>
                <w:szCs w:val="22"/>
              </w:rPr>
            </w:pPr>
            <w:proofErr w:type="spellStart"/>
            <w:r>
              <w:rPr>
                <w:b/>
                <w:color w:val="000000"/>
                <w:sz w:val="22"/>
                <w:szCs w:val="22"/>
              </w:rPr>
              <w:t>Septiembre</w:t>
            </w:r>
            <w:proofErr w:type="spellEnd"/>
          </w:p>
        </w:tc>
        <w:tc>
          <w:tcPr>
            <w:tcW w:w="2551" w:type="dxa"/>
            <w:tcBorders>
              <w:top w:val="nil"/>
              <w:left w:val="nil"/>
              <w:bottom w:val="single" w:sz="4" w:space="0" w:color="000000"/>
              <w:right w:val="single" w:sz="4" w:space="0" w:color="000000"/>
            </w:tcBorders>
            <w:shd w:val="clear" w:color="auto" w:fill="auto"/>
            <w:vAlign w:val="center"/>
          </w:tcPr>
          <w:p w:rsidR="00891F22" w:rsidRDefault="00151C76">
            <w:pPr>
              <w:rPr>
                <w:color w:val="000000"/>
                <w:sz w:val="22"/>
                <w:szCs w:val="22"/>
              </w:rPr>
            </w:pPr>
            <w:r>
              <w:rPr>
                <w:color w:val="000000"/>
                <w:sz w:val="22"/>
                <w:szCs w:val="22"/>
              </w:rPr>
              <w:t>5, 19.</w:t>
            </w:r>
          </w:p>
        </w:tc>
      </w:tr>
      <w:tr w:rsidR="00891F22">
        <w:trPr>
          <w:trHeight w:val="274"/>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91F22" w:rsidRDefault="00151C76">
            <w:pPr>
              <w:jc w:val="center"/>
              <w:rPr>
                <w:b/>
                <w:color w:val="000000"/>
                <w:sz w:val="22"/>
                <w:szCs w:val="22"/>
              </w:rPr>
            </w:pPr>
            <w:proofErr w:type="spellStart"/>
            <w:r>
              <w:rPr>
                <w:b/>
                <w:color w:val="000000"/>
                <w:sz w:val="22"/>
                <w:szCs w:val="22"/>
              </w:rPr>
              <w:t>Octubre</w:t>
            </w:r>
            <w:proofErr w:type="spellEnd"/>
          </w:p>
        </w:tc>
        <w:tc>
          <w:tcPr>
            <w:tcW w:w="2551" w:type="dxa"/>
            <w:tcBorders>
              <w:top w:val="nil"/>
              <w:left w:val="nil"/>
              <w:bottom w:val="single" w:sz="4" w:space="0" w:color="000000"/>
              <w:right w:val="single" w:sz="4" w:space="0" w:color="000000"/>
            </w:tcBorders>
            <w:shd w:val="clear" w:color="auto" w:fill="auto"/>
            <w:vAlign w:val="center"/>
          </w:tcPr>
          <w:p w:rsidR="00891F22" w:rsidRDefault="00151C76">
            <w:pPr>
              <w:rPr>
                <w:color w:val="000000"/>
                <w:sz w:val="22"/>
                <w:szCs w:val="22"/>
              </w:rPr>
            </w:pPr>
            <w:r>
              <w:rPr>
                <w:color w:val="000000"/>
                <w:sz w:val="22"/>
                <w:szCs w:val="22"/>
              </w:rPr>
              <w:t>3, 17, 31.</w:t>
            </w:r>
          </w:p>
        </w:tc>
      </w:tr>
      <w:tr w:rsidR="00891F22">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91F22" w:rsidRDefault="00151C76">
            <w:pPr>
              <w:jc w:val="center"/>
              <w:rPr>
                <w:b/>
                <w:color w:val="000000"/>
                <w:sz w:val="22"/>
                <w:szCs w:val="22"/>
              </w:rPr>
            </w:pPr>
            <w:proofErr w:type="spellStart"/>
            <w:r>
              <w:rPr>
                <w:b/>
                <w:color w:val="000000"/>
                <w:sz w:val="22"/>
                <w:szCs w:val="22"/>
              </w:rPr>
              <w:t>Noviembre</w:t>
            </w:r>
            <w:proofErr w:type="spellEnd"/>
          </w:p>
        </w:tc>
        <w:tc>
          <w:tcPr>
            <w:tcW w:w="2551" w:type="dxa"/>
            <w:tcBorders>
              <w:top w:val="nil"/>
              <w:left w:val="nil"/>
              <w:bottom w:val="single" w:sz="4" w:space="0" w:color="000000"/>
              <w:right w:val="single" w:sz="4" w:space="0" w:color="000000"/>
            </w:tcBorders>
            <w:shd w:val="clear" w:color="auto" w:fill="auto"/>
            <w:vAlign w:val="center"/>
          </w:tcPr>
          <w:p w:rsidR="00891F22" w:rsidRDefault="00151C76">
            <w:pPr>
              <w:rPr>
                <w:color w:val="0070C0"/>
                <w:sz w:val="22"/>
                <w:szCs w:val="22"/>
              </w:rPr>
            </w:pPr>
            <w:r>
              <w:rPr>
                <w:color w:val="0070C0"/>
                <w:sz w:val="22"/>
                <w:szCs w:val="22"/>
              </w:rPr>
              <w:t>14, 28.</w:t>
            </w:r>
          </w:p>
        </w:tc>
      </w:tr>
      <w:tr w:rsidR="00891F22">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91F22" w:rsidRDefault="00151C76">
            <w:pPr>
              <w:jc w:val="center"/>
              <w:rPr>
                <w:b/>
                <w:color w:val="000000"/>
                <w:sz w:val="22"/>
                <w:szCs w:val="22"/>
              </w:rPr>
            </w:pPr>
            <w:proofErr w:type="spellStart"/>
            <w:r>
              <w:rPr>
                <w:b/>
                <w:color w:val="000000"/>
                <w:sz w:val="22"/>
                <w:szCs w:val="22"/>
              </w:rPr>
              <w:t>Diciembre</w:t>
            </w:r>
            <w:proofErr w:type="spellEnd"/>
          </w:p>
        </w:tc>
        <w:tc>
          <w:tcPr>
            <w:tcW w:w="2551" w:type="dxa"/>
            <w:tcBorders>
              <w:top w:val="nil"/>
              <w:left w:val="nil"/>
              <w:bottom w:val="single" w:sz="4" w:space="0" w:color="000000"/>
              <w:right w:val="single" w:sz="4" w:space="0" w:color="000000"/>
            </w:tcBorders>
            <w:shd w:val="clear" w:color="auto" w:fill="auto"/>
            <w:vAlign w:val="center"/>
          </w:tcPr>
          <w:p w:rsidR="00891F22" w:rsidRDefault="00151C76">
            <w:pPr>
              <w:rPr>
                <w:color w:val="0070C0"/>
                <w:sz w:val="22"/>
                <w:szCs w:val="22"/>
              </w:rPr>
            </w:pPr>
            <w:r>
              <w:rPr>
                <w:color w:val="0070C0"/>
                <w:sz w:val="22"/>
                <w:szCs w:val="22"/>
              </w:rPr>
              <w:t>12, 26.</w:t>
            </w:r>
          </w:p>
        </w:tc>
      </w:tr>
      <w:tr w:rsidR="00891F22">
        <w:trPr>
          <w:trHeight w:val="173"/>
          <w:jc w:val="center"/>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891F22" w:rsidRDefault="00151C76">
            <w:pPr>
              <w:jc w:val="center"/>
              <w:rPr>
                <w:b/>
                <w:color w:val="000000"/>
                <w:sz w:val="22"/>
                <w:szCs w:val="22"/>
              </w:rPr>
            </w:pPr>
            <w:r>
              <w:rPr>
                <w:b/>
                <w:color w:val="000000"/>
                <w:sz w:val="22"/>
                <w:szCs w:val="22"/>
              </w:rPr>
              <w:lastRenderedPageBreak/>
              <w:t>2026</w:t>
            </w:r>
          </w:p>
        </w:tc>
      </w:tr>
      <w:tr w:rsidR="00891F22">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91F22" w:rsidRDefault="00151C76">
            <w:pPr>
              <w:jc w:val="center"/>
              <w:rPr>
                <w:b/>
                <w:color w:val="000000"/>
                <w:sz w:val="22"/>
                <w:szCs w:val="22"/>
              </w:rPr>
            </w:pPr>
            <w:proofErr w:type="spellStart"/>
            <w:r>
              <w:rPr>
                <w:b/>
                <w:color w:val="000000"/>
                <w:sz w:val="22"/>
                <w:szCs w:val="22"/>
              </w:rPr>
              <w:t>Enero</w:t>
            </w:r>
            <w:proofErr w:type="spellEnd"/>
          </w:p>
        </w:tc>
        <w:tc>
          <w:tcPr>
            <w:tcW w:w="2551" w:type="dxa"/>
            <w:tcBorders>
              <w:top w:val="nil"/>
              <w:left w:val="nil"/>
              <w:bottom w:val="single" w:sz="4" w:space="0" w:color="000000"/>
              <w:right w:val="single" w:sz="4" w:space="0" w:color="000000"/>
            </w:tcBorders>
            <w:shd w:val="clear" w:color="auto" w:fill="auto"/>
            <w:vAlign w:val="center"/>
          </w:tcPr>
          <w:p w:rsidR="00891F22" w:rsidRDefault="00151C76">
            <w:pPr>
              <w:rPr>
                <w:color w:val="0070C0"/>
                <w:sz w:val="22"/>
                <w:szCs w:val="22"/>
              </w:rPr>
            </w:pPr>
            <w:r>
              <w:rPr>
                <w:color w:val="0070C0"/>
                <w:sz w:val="22"/>
                <w:szCs w:val="22"/>
              </w:rPr>
              <w:t>9, 23.</w:t>
            </w:r>
          </w:p>
        </w:tc>
      </w:tr>
      <w:tr w:rsidR="00891F22">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91F22" w:rsidRDefault="00151C76">
            <w:pPr>
              <w:jc w:val="center"/>
              <w:rPr>
                <w:b/>
                <w:color w:val="000000"/>
                <w:sz w:val="22"/>
                <w:szCs w:val="22"/>
              </w:rPr>
            </w:pPr>
            <w:proofErr w:type="spellStart"/>
            <w:r>
              <w:rPr>
                <w:b/>
                <w:color w:val="000000"/>
                <w:sz w:val="22"/>
                <w:szCs w:val="22"/>
              </w:rPr>
              <w:t>Febrero</w:t>
            </w:r>
            <w:proofErr w:type="spellEnd"/>
          </w:p>
        </w:tc>
        <w:tc>
          <w:tcPr>
            <w:tcW w:w="2551" w:type="dxa"/>
            <w:tcBorders>
              <w:top w:val="nil"/>
              <w:left w:val="nil"/>
              <w:bottom w:val="single" w:sz="4" w:space="0" w:color="000000"/>
              <w:right w:val="single" w:sz="4" w:space="0" w:color="000000"/>
            </w:tcBorders>
            <w:shd w:val="clear" w:color="auto" w:fill="auto"/>
            <w:vAlign w:val="center"/>
          </w:tcPr>
          <w:p w:rsidR="00891F22" w:rsidRDefault="00151C76">
            <w:pPr>
              <w:rPr>
                <w:color w:val="0070C0"/>
                <w:sz w:val="22"/>
                <w:szCs w:val="22"/>
              </w:rPr>
            </w:pPr>
            <w:r>
              <w:rPr>
                <w:color w:val="0070C0"/>
                <w:sz w:val="22"/>
                <w:szCs w:val="22"/>
              </w:rPr>
              <w:t>6, 20.</w:t>
            </w:r>
          </w:p>
        </w:tc>
      </w:tr>
      <w:tr w:rsidR="00891F22">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91F22" w:rsidRDefault="00151C76">
            <w:pPr>
              <w:jc w:val="center"/>
              <w:rPr>
                <w:b/>
                <w:color w:val="000000"/>
                <w:sz w:val="22"/>
                <w:szCs w:val="22"/>
              </w:rPr>
            </w:pPr>
            <w:proofErr w:type="spellStart"/>
            <w:r>
              <w:rPr>
                <w:b/>
                <w:color w:val="000000"/>
                <w:sz w:val="22"/>
                <w:szCs w:val="22"/>
              </w:rPr>
              <w:t>Marzo</w:t>
            </w:r>
            <w:proofErr w:type="spellEnd"/>
          </w:p>
        </w:tc>
        <w:tc>
          <w:tcPr>
            <w:tcW w:w="2551" w:type="dxa"/>
            <w:tcBorders>
              <w:top w:val="nil"/>
              <w:left w:val="nil"/>
              <w:bottom w:val="single" w:sz="4" w:space="0" w:color="000000"/>
              <w:right w:val="single" w:sz="4" w:space="0" w:color="000000"/>
            </w:tcBorders>
            <w:shd w:val="clear" w:color="auto" w:fill="auto"/>
            <w:vAlign w:val="center"/>
          </w:tcPr>
          <w:p w:rsidR="00891F22" w:rsidRDefault="00151C76">
            <w:pPr>
              <w:rPr>
                <w:color w:val="0070C0"/>
                <w:sz w:val="22"/>
                <w:szCs w:val="22"/>
              </w:rPr>
            </w:pPr>
            <w:r>
              <w:rPr>
                <w:color w:val="0070C0"/>
                <w:sz w:val="22"/>
                <w:szCs w:val="22"/>
              </w:rPr>
              <w:t>6, 20.</w:t>
            </w:r>
          </w:p>
        </w:tc>
      </w:tr>
    </w:tbl>
    <w:p w:rsidR="00891F22" w:rsidRDefault="00891F22">
      <w:pPr>
        <w:pBdr>
          <w:top w:val="nil"/>
          <w:left w:val="nil"/>
          <w:bottom w:val="nil"/>
          <w:right w:val="nil"/>
          <w:between w:val="nil"/>
        </w:pBdr>
        <w:rPr>
          <w:color w:val="000000"/>
          <w:sz w:val="20"/>
          <w:szCs w:val="20"/>
        </w:rPr>
      </w:pPr>
    </w:p>
    <w:tbl>
      <w:tblPr>
        <w:tblStyle w:val="a6"/>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4907"/>
        <w:gridCol w:w="1701"/>
        <w:gridCol w:w="1701"/>
      </w:tblGrid>
      <w:tr w:rsidR="00891F22" w:rsidRPr="00E178BD">
        <w:trPr>
          <w:jc w:val="center"/>
        </w:trPr>
        <w:tc>
          <w:tcPr>
            <w:tcW w:w="9634" w:type="dxa"/>
            <w:gridSpan w:val="4"/>
            <w:shd w:val="clear" w:color="auto" w:fill="B4C6E7"/>
          </w:tcPr>
          <w:p w:rsidR="00891F22" w:rsidRPr="00E178BD" w:rsidRDefault="00151C76">
            <w:pPr>
              <w:pBdr>
                <w:top w:val="nil"/>
                <w:left w:val="nil"/>
                <w:bottom w:val="nil"/>
                <w:right w:val="nil"/>
                <w:between w:val="nil"/>
              </w:pBdr>
              <w:jc w:val="center"/>
              <w:rPr>
                <w:b/>
                <w:color w:val="000000"/>
                <w:lang w:val="es-MX"/>
              </w:rPr>
            </w:pPr>
            <w:r w:rsidRPr="00E178BD">
              <w:rPr>
                <w:b/>
                <w:color w:val="000000"/>
                <w:sz w:val="22"/>
                <w:szCs w:val="22"/>
                <w:lang w:val="es-MX"/>
              </w:rPr>
              <w:t>Excursiones opcionales en servicio compartido</w:t>
            </w:r>
          </w:p>
          <w:p w:rsidR="00891F22" w:rsidRPr="00E178BD" w:rsidRDefault="00151C76">
            <w:pPr>
              <w:pBdr>
                <w:top w:val="nil"/>
                <w:left w:val="nil"/>
                <w:bottom w:val="nil"/>
                <w:right w:val="nil"/>
                <w:between w:val="nil"/>
              </w:pBdr>
              <w:jc w:val="center"/>
              <w:rPr>
                <w:color w:val="000000"/>
                <w:lang w:val="es-MX"/>
              </w:rPr>
            </w:pPr>
            <w:r w:rsidRPr="00E178BD">
              <w:rPr>
                <w:b/>
                <w:color w:val="000000"/>
                <w:sz w:val="22"/>
                <w:szCs w:val="22"/>
                <w:lang w:val="es-MX"/>
              </w:rPr>
              <w:t>Precios por persona, en dólares americanos (USD)</w:t>
            </w:r>
          </w:p>
        </w:tc>
      </w:tr>
      <w:tr w:rsidR="00891F22" w:rsidRPr="00E178BD">
        <w:trPr>
          <w:jc w:val="center"/>
        </w:trPr>
        <w:tc>
          <w:tcPr>
            <w:tcW w:w="1325" w:type="dxa"/>
            <w:shd w:val="clear" w:color="auto" w:fill="FFFFFF"/>
            <w:vAlign w:val="center"/>
          </w:tcPr>
          <w:p w:rsidR="00891F22" w:rsidRDefault="00151C76">
            <w:pPr>
              <w:pBdr>
                <w:top w:val="nil"/>
                <w:left w:val="nil"/>
                <w:bottom w:val="nil"/>
                <w:right w:val="nil"/>
                <w:between w:val="nil"/>
              </w:pBdr>
              <w:jc w:val="center"/>
              <w:rPr>
                <w:b/>
                <w:color w:val="000000"/>
              </w:rPr>
            </w:pPr>
            <w:r>
              <w:rPr>
                <w:b/>
                <w:color w:val="000000"/>
                <w:sz w:val="22"/>
                <w:szCs w:val="22"/>
              </w:rPr>
              <w:t>Ciudad</w:t>
            </w:r>
          </w:p>
        </w:tc>
        <w:tc>
          <w:tcPr>
            <w:tcW w:w="4907" w:type="dxa"/>
            <w:shd w:val="clear" w:color="auto" w:fill="FFFFFF"/>
            <w:vAlign w:val="center"/>
          </w:tcPr>
          <w:p w:rsidR="00891F22" w:rsidRDefault="00151C76">
            <w:pPr>
              <w:pBdr>
                <w:top w:val="nil"/>
                <w:left w:val="nil"/>
                <w:bottom w:val="nil"/>
                <w:right w:val="nil"/>
                <w:between w:val="nil"/>
              </w:pBdr>
              <w:jc w:val="center"/>
              <w:rPr>
                <w:b/>
                <w:color w:val="000000"/>
              </w:rPr>
            </w:pPr>
            <w:proofErr w:type="spellStart"/>
            <w:r>
              <w:rPr>
                <w:b/>
                <w:color w:val="000000"/>
                <w:sz w:val="22"/>
                <w:szCs w:val="22"/>
              </w:rPr>
              <w:t>Excursión</w:t>
            </w:r>
            <w:proofErr w:type="spellEnd"/>
          </w:p>
        </w:tc>
        <w:tc>
          <w:tcPr>
            <w:tcW w:w="1701" w:type="dxa"/>
            <w:shd w:val="clear" w:color="auto" w:fill="FFFFFF"/>
            <w:vAlign w:val="center"/>
          </w:tcPr>
          <w:p w:rsidR="00891F22" w:rsidRDefault="00151C76">
            <w:pPr>
              <w:pBdr>
                <w:top w:val="nil"/>
                <w:left w:val="nil"/>
                <w:bottom w:val="nil"/>
                <w:right w:val="nil"/>
                <w:between w:val="nil"/>
              </w:pBdr>
              <w:jc w:val="center"/>
              <w:rPr>
                <w:b/>
                <w:color w:val="000000"/>
              </w:rPr>
            </w:pPr>
            <w:proofErr w:type="spellStart"/>
            <w:r>
              <w:rPr>
                <w:b/>
                <w:color w:val="000000"/>
                <w:sz w:val="22"/>
                <w:szCs w:val="22"/>
              </w:rPr>
              <w:t>Precio</w:t>
            </w:r>
            <w:proofErr w:type="spellEnd"/>
            <w:r>
              <w:rPr>
                <w:b/>
                <w:color w:val="000000"/>
                <w:sz w:val="22"/>
                <w:szCs w:val="22"/>
              </w:rPr>
              <w:t xml:space="preserve"> </w:t>
            </w:r>
            <w:proofErr w:type="spellStart"/>
            <w:r>
              <w:rPr>
                <w:b/>
                <w:color w:val="000000"/>
                <w:sz w:val="22"/>
                <w:szCs w:val="22"/>
              </w:rPr>
              <w:t>por</w:t>
            </w:r>
            <w:proofErr w:type="spellEnd"/>
            <w:r>
              <w:rPr>
                <w:b/>
                <w:color w:val="000000"/>
                <w:sz w:val="22"/>
                <w:szCs w:val="22"/>
              </w:rPr>
              <w:t xml:space="preserve"> </w:t>
            </w:r>
            <w:proofErr w:type="spellStart"/>
            <w:r>
              <w:rPr>
                <w:b/>
                <w:color w:val="000000"/>
                <w:sz w:val="22"/>
                <w:szCs w:val="22"/>
              </w:rPr>
              <w:t>adulto</w:t>
            </w:r>
            <w:proofErr w:type="spellEnd"/>
          </w:p>
        </w:tc>
        <w:tc>
          <w:tcPr>
            <w:tcW w:w="1701" w:type="dxa"/>
            <w:shd w:val="clear" w:color="auto" w:fill="FFFFFF"/>
            <w:vAlign w:val="center"/>
          </w:tcPr>
          <w:p w:rsidR="00891F22" w:rsidRPr="00E178BD" w:rsidRDefault="00151C76">
            <w:pPr>
              <w:pBdr>
                <w:top w:val="nil"/>
                <w:left w:val="nil"/>
                <w:bottom w:val="nil"/>
                <w:right w:val="nil"/>
                <w:between w:val="nil"/>
              </w:pBdr>
              <w:jc w:val="center"/>
              <w:rPr>
                <w:b/>
                <w:color w:val="000000"/>
                <w:lang w:val="es-MX"/>
              </w:rPr>
            </w:pPr>
            <w:r w:rsidRPr="00E178BD">
              <w:rPr>
                <w:b/>
                <w:color w:val="000000"/>
                <w:sz w:val="22"/>
                <w:szCs w:val="22"/>
                <w:lang w:val="es-MX"/>
              </w:rPr>
              <w:t>Precio por niño (4 a 7 años)</w:t>
            </w:r>
          </w:p>
        </w:tc>
      </w:tr>
      <w:tr w:rsidR="00891F22">
        <w:trPr>
          <w:jc w:val="center"/>
        </w:trPr>
        <w:tc>
          <w:tcPr>
            <w:tcW w:w="1325" w:type="dxa"/>
            <w:shd w:val="clear" w:color="auto" w:fill="FFFFFF"/>
            <w:vAlign w:val="center"/>
          </w:tcPr>
          <w:p w:rsidR="00891F22" w:rsidRDefault="00151C76">
            <w:pPr>
              <w:pBdr>
                <w:top w:val="nil"/>
                <w:left w:val="nil"/>
                <w:bottom w:val="nil"/>
                <w:right w:val="nil"/>
                <w:between w:val="nil"/>
              </w:pBdr>
              <w:jc w:val="center"/>
              <w:rPr>
                <w:b/>
                <w:color w:val="000000"/>
              </w:rPr>
            </w:pPr>
            <w:r>
              <w:rPr>
                <w:b/>
                <w:color w:val="000000"/>
                <w:sz w:val="22"/>
                <w:szCs w:val="22"/>
              </w:rPr>
              <w:t>Madrid</w:t>
            </w:r>
          </w:p>
        </w:tc>
        <w:tc>
          <w:tcPr>
            <w:tcW w:w="4907" w:type="dxa"/>
            <w:shd w:val="clear" w:color="auto" w:fill="FFFFFF"/>
          </w:tcPr>
          <w:p w:rsidR="00891F22" w:rsidRPr="00E178BD" w:rsidRDefault="00151C76">
            <w:pPr>
              <w:pBdr>
                <w:top w:val="nil"/>
                <w:left w:val="nil"/>
                <w:bottom w:val="nil"/>
                <w:right w:val="nil"/>
                <w:between w:val="nil"/>
              </w:pBdr>
              <w:rPr>
                <w:color w:val="000000"/>
                <w:lang w:val="es-MX"/>
              </w:rPr>
            </w:pPr>
            <w:r w:rsidRPr="00E178BD">
              <w:rPr>
                <w:color w:val="000000"/>
                <w:sz w:val="22"/>
                <w:szCs w:val="22"/>
                <w:lang w:val="es-MX"/>
              </w:rPr>
              <w:t>Toledo medio día con Catedral</w:t>
            </w:r>
          </w:p>
        </w:tc>
        <w:tc>
          <w:tcPr>
            <w:tcW w:w="1701" w:type="dxa"/>
            <w:shd w:val="clear" w:color="auto" w:fill="FFFFFF"/>
            <w:vAlign w:val="center"/>
          </w:tcPr>
          <w:p w:rsidR="00891F22" w:rsidRDefault="00151C76">
            <w:pPr>
              <w:pBdr>
                <w:top w:val="nil"/>
                <w:left w:val="nil"/>
                <w:bottom w:val="nil"/>
                <w:right w:val="nil"/>
                <w:between w:val="nil"/>
              </w:pBdr>
              <w:jc w:val="center"/>
              <w:rPr>
                <w:color w:val="000000"/>
              </w:rPr>
            </w:pPr>
            <w:r>
              <w:rPr>
                <w:color w:val="000000"/>
                <w:sz w:val="22"/>
                <w:szCs w:val="22"/>
              </w:rPr>
              <w:t>USD 79</w:t>
            </w:r>
          </w:p>
        </w:tc>
        <w:tc>
          <w:tcPr>
            <w:tcW w:w="1701" w:type="dxa"/>
            <w:shd w:val="clear" w:color="auto" w:fill="FFFFFF"/>
            <w:vAlign w:val="center"/>
          </w:tcPr>
          <w:p w:rsidR="00891F22" w:rsidRDefault="00151C76">
            <w:pPr>
              <w:pBdr>
                <w:top w:val="nil"/>
                <w:left w:val="nil"/>
                <w:bottom w:val="nil"/>
                <w:right w:val="nil"/>
                <w:between w:val="nil"/>
              </w:pBdr>
              <w:jc w:val="center"/>
              <w:rPr>
                <w:color w:val="000000"/>
              </w:rPr>
            </w:pPr>
            <w:r>
              <w:rPr>
                <w:color w:val="000000"/>
                <w:sz w:val="22"/>
                <w:szCs w:val="22"/>
              </w:rPr>
              <w:t>USD 63</w:t>
            </w:r>
          </w:p>
        </w:tc>
      </w:tr>
      <w:tr w:rsidR="00891F22">
        <w:trPr>
          <w:jc w:val="center"/>
        </w:trPr>
        <w:tc>
          <w:tcPr>
            <w:tcW w:w="1325" w:type="dxa"/>
            <w:vMerge w:val="restart"/>
            <w:shd w:val="clear" w:color="auto" w:fill="FFFFFF"/>
            <w:vAlign w:val="center"/>
          </w:tcPr>
          <w:p w:rsidR="00891F22" w:rsidRDefault="00151C76">
            <w:pPr>
              <w:pBdr>
                <w:top w:val="nil"/>
                <w:left w:val="nil"/>
                <w:bottom w:val="nil"/>
                <w:right w:val="nil"/>
                <w:between w:val="nil"/>
              </w:pBdr>
              <w:jc w:val="center"/>
              <w:rPr>
                <w:b/>
                <w:color w:val="000000"/>
              </w:rPr>
            </w:pPr>
            <w:proofErr w:type="spellStart"/>
            <w:r>
              <w:rPr>
                <w:b/>
                <w:color w:val="000000"/>
                <w:sz w:val="22"/>
                <w:szCs w:val="22"/>
              </w:rPr>
              <w:t>París</w:t>
            </w:r>
            <w:proofErr w:type="spellEnd"/>
          </w:p>
        </w:tc>
        <w:tc>
          <w:tcPr>
            <w:tcW w:w="4907" w:type="dxa"/>
            <w:shd w:val="clear" w:color="auto" w:fill="FFFFFF"/>
          </w:tcPr>
          <w:p w:rsidR="00891F22" w:rsidRPr="00E178BD" w:rsidRDefault="00151C76">
            <w:pPr>
              <w:pBdr>
                <w:top w:val="nil"/>
                <w:left w:val="nil"/>
                <w:bottom w:val="nil"/>
                <w:right w:val="nil"/>
                <w:between w:val="nil"/>
              </w:pBdr>
              <w:rPr>
                <w:color w:val="000000"/>
                <w:lang w:val="es-MX"/>
              </w:rPr>
            </w:pPr>
            <w:r w:rsidRPr="00E178BD">
              <w:rPr>
                <w:color w:val="000000"/>
                <w:sz w:val="22"/>
                <w:szCs w:val="22"/>
                <w:lang w:val="es-MX"/>
              </w:rPr>
              <w:t>Crucero por el Sena y París iluminado</w:t>
            </w:r>
          </w:p>
        </w:tc>
        <w:tc>
          <w:tcPr>
            <w:tcW w:w="1701" w:type="dxa"/>
            <w:shd w:val="clear" w:color="auto" w:fill="FFFFFF"/>
            <w:vAlign w:val="center"/>
          </w:tcPr>
          <w:p w:rsidR="00891F22" w:rsidRDefault="00151C76">
            <w:pPr>
              <w:pBdr>
                <w:top w:val="nil"/>
                <w:left w:val="nil"/>
                <w:bottom w:val="nil"/>
                <w:right w:val="nil"/>
                <w:between w:val="nil"/>
              </w:pBdr>
              <w:jc w:val="center"/>
              <w:rPr>
                <w:color w:val="000000"/>
              </w:rPr>
            </w:pPr>
            <w:r>
              <w:rPr>
                <w:color w:val="000000"/>
                <w:sz w:val="22"/>
                <w:szCs w:val="22"/>
              </w:rPr>
              <w:t>USD 89</w:t>
            </w:r>
          </w:p>
        </w:tc>
        <w:tc>
          <w:tcPr>
            <w:tcW w:w="1701" w:type="dxa"/>
            <w:shd w:val="clear" w:color="auto" w:fill="FFFFFF"/>
            <w:vAlign w:val="center"/>
          </w:tcPr>
          <w:p w:rsidR="00891F22" w:rsidRDefault="00151C76">
            <w:pPr>
              <w:pBdr>
                <w:top w:val="nil"/>
                <w:left w:val="nil"/>
                <w:bottom w:val="nil"/>
                <w:right w:val="nil"/>
                <w:between w:val="nil"/>
              </w:pBdr>
              <w:jc w:val="center"/>
              <w:rPr>
                <w:color w:val="000000"/>
              </w:rPr>
            </w:pPr>
            <w:r>
              <w:rPr>
                <w:color w:val="000000"/>
                <w:sz w:val="22"/>
                <w:szCs w:val="22"/>
              </w:rPr>
              <w:t>USD 71</w:t>
            </w:r>
          </w:p>
        </w:tc>
      </w:tr>
      <w:tr w:rsidR="00891F22">
        <w:trPr>
          <w:jc w:val="center"/>
        </w:trPr>
        <w:tc>
          <w:tcPr>
            <w:tcW w:w="1325" w:type="dxa"/>
            <w:vMerge/>
            <w:shd w:val="clear" w:color="auto" w:fill="FFFFFF"/>
            <w:vAlign w:val="center"/>
          </w:tcPr>
          <w:p w:rsidR="00891F22" w:rsidRDefault="00891F22">
            <w:pPr>
              <w:widowControl w:val="0"/>
              <w:pBdr>
                <w:top w:val="nil"/>
                <w:left w:val="nil"/>
                <w:bottom w:val="nil"/>
                <w:right w:val="nil"/>
                <w:between w:val="nil"/>
              </w:pBdr>
              <w:spacing w:line="276" w:lineRule="auto"/>
              <w:rPr>
                <w:color w:val="000000"/>
              </w:rPr>
            </w:pPr>
          </w:p>
        </w:tc>
        <w:tc>
          <w:tcPr>
            <w:tcW w:w="4907" w:type="dxa"/>
            <w:shd w:val="clear" w:color="auto" w:fill="FFFFFF"/>
          </w:tcPr>
          <w:p w:rsidR="00891F22" w:rsidRPr="00E178BD" w:rsidRDefault="00151C76">
            <w:pPr>
              <w:pBdr>
                <w:top w:val="nil"/>
                <w:left w:val="nil"/>
                <w:bottom w:val="nil"/>
                <w:right w:val="nil"/>
                <w:between w:val="nil"/>
              </w:pBdr>
              <w:rPr>
                <w:color w:val="000000"/>
                <w:lang w:val="es-MX"/>
              </w:rPr>
            </w:pPr>
            <w:proofErr w:type="spellStart"/>
            <w:r w:rsidRPr="00E178BD">
              <w:rPr>
                <w:color w:val="000000"/>
                <w:sz w:val="22"/>
                <w:szCs w:val="22"/>
                <w:lang w:val="es-MX"/>
              </w:rPr>
              <w:t>Montmartre</w:t>
            </w:r>
            <w:proofErr w:type="spellEnd"/>
            <w:r w:rsidRPr="00E178BD">
              <w:rPr>
                <w:color w:val="000000"/>
                <w:sz w:val="22"/>
                <w:szCs w:val="22"/>
                <w:lang w:val="es-MX"/>
              </w:rPr>
              <w:t xml:space="preserve">, barrio latino y exterior de </w:t>
            </w:r>
            <w:proofErr w:type="spellStart"/>
            <w:r w:rsidRPr="00E178BD">
              <w:rPr>
                <w:color w:val="000000"/>
                <w:sz w:val="22"/>
                <w:szCs w:val="22"/>
                <w:lang w:val="es-MX"/>
              </w:rPr>
              <w:t>Notre</w:t>
            </w:r>
            <w:proofErr w:type="spellEnd"/>
            <w:r w:rsidRPr="00E178BD">
              <w:rPr>
                <w:color w:val="000000"/>
                <w:sz w:val="22"/>
                <w:szCs w:val="22"/>
                <w:lang w:val="es-MX"/>
              </w:rPr>
              <w:t xml:space="preserve"> Dame</w:t>
            </w:r>
          </w:p>
        </w:tc>
        <w:tc>
          <w:tcPr>
            <w:tcW w:w="1701" w:type="dxa"/>
            <w:shd w:val="clear" w:color="auto" w:fill="FFFFFF"/>
            <w:vAlign w:val="center"/>
          </w:tcPr>
          <w:p w:rsidR="00891F22" w:rsidRDefault="00151C76">
            <w:pPr>
              <w:pBdr>
                <w:top w:val="nil"/>
                <w:left w:val="nil"/>
                <w:bottom w:val="nil"/>
                <w:right w:val="nil"/>
                <w:between w:val="nil"/>
              </w:pBdr>
              <w:jc w:val="center"/>
              <w:rPr>
                <w:color w:val="000000"/>
              </w:rPr>
            </w:pPr>
            <w:r>
              <w:rPr>
                <w:color w:val="000000"/>
                <w:sz w:val="22"/>
                <w:szCs w:val="22"/>
              </w:rPr>
              <w:t>USD 75</w:t>
            </w:r>
          </w:p>
        </w:tc>
        <w:tc>
          <w:tcPr>
            <w:tcW w:w="1701" w:type="dxa"/>
            <w:shd w:val="clear" w:color="auto" w:fill="FFFFFF"/>
            <w:vAlign w:val="center"/>
          </w:tcPr>
          <w:p w:rsidR="00891F22" w:rsidRDefault="00151C76">
            <w:pPr>
              <w:pBdr>
                <w:top w:val="nil"/>
                <w:left w:val="nil"/>
                <w:bottom w:val="nil"/>
                <w:right w:val="nil"/>
                <w:between w:val="nil"/>
              </w:pBdr>
              <w:jc w:val="center"/>
              <w:rPr>
                <w:color w:val="000000"/>
              </w:rPr>
            </w:pPr>
            <w:r>
              <w:rPr>
                <w:color w:val="000000"/>
                <w:sz w:val="22"/>
                <w:szCs w:val="22"/>
              </w:rPr>
              <w:t>USD 60</w:t>
            </w:r>
          </w:p>
        </w:tc>
      </w:tr>
      <w:tr w:rsidR="00891F22">
        <w:trPr>
          <w:jc w:val="center"/>
        </w:trPr>
        <w:tc>
          <w:tcPr>
            <w:tcW w:w="1325" w:type="dxa"/>
            <w:vMerge/>
            <w:shd w:val="clear" w:color="auto" w:fill="FFFFFF"/>
            <w:vAlign w:val="center"/>
          </w:tcPr>
          <w:p w:rsidR="00891F22" w:rsidRDefault="00891F22">
            <w:pPr>
              <w:widowControl w:val="0"/>
              <w:pBdr>
                <w:top w:val="nil"/>
                <w:left w:val="nil"/>
                <w:bottom w:val="nil"/>
                <w:right w:val="nil"/>
                <w:between w:val="nil"/>
              </w:pBdr>
              <w:spacing w:line="276" w:lineRule="auto"/>
              <w:rPr>
                <w:color w:val="000000"/>
              </w:rPr>
            </w:pPr>
          </w:p>
        </w:tc>
        <w:tc>
          <w:tcPr>
            <w:tcW w:w="4907" w:type="dxa"/>
            <w:shd w:val="clear" w:color="auto" w:fill="FFFFFF"/>
          </w:tcPr>
          <w:p w:rsidR="00891F22" w:rsidRPr="00E178BD" w:rsidRDefault="00151C76">
            <w:pPr>
              <w:pBdr>
                <w:top w:val="nil"/>
                <w:left w:val="nil"/>
                <w:bottom w:val="nil"/>
                <w:right w:val="nil"/>
                <w:between w:val="nil"/>
              </w:pBdr>
              <w:rPr>
                <w:color w:val="000000"/>
                <w:lang w:val="es-MX"/>
              </w:rPr>
            </w:pPr>
            <w:r w:rsidRPr="00E178BD">
              <w:rPr>
                <w:color w:val="000000"/>
                <w:sz w:val="22"/>
                <w:szCs w:val="22"/>
                <w:lang w:val="es-MX"/>
              </w:rPr>
              <w:t>Palacio y Jardines de Versalles</w:t>
            </w:r>
          </w:p>
        </w:tc>
        <w:tc>
          <w:tcPr>
            <w:tcW w:w="1701" w:type="dxa"/>
            <w:shd w:val="clear" w:color="auto" w:fill="FFFFFF"/>
            <w:vAlign w:val="center"/>
          </w:tcPr>
          <w:p w:rsidR="00891F22" w:rsidRDefault="00151C76">
            <w:pPr>
              <w:pBdr>
                <w:top w:val="nil"/>
                <w:left w:val="nil"/>
                <w:bottom w:val="nil"/>
                <w:right w:val="nil"/>
                <w:between w:val="nil"/>
              </w:pBdr>
              <w:jc w:val="center"/>
              <w:rPr>
                <w:color w:val="000000"/>
              </w:rPr>
            </w:pPr>
            <w:r>
              <w:rPr>
                <w:color w:val="000000"/>
                <w:sz w:val="22"/>
                <w:szCs w:val="22"/>
              </w:rPr>
              <w:t>USD 109</w:t>
            </w:r>
          </w:p>
        </w:tc>
        <w:tc>
          <w:tcPr>
            <w:tcW w:w="1701" w:type="dxa"/>
            <w:shd w:val="clear" w:color="auto" w:fill="FFFFFF"/>
            <w:vAlign w:val="center"/>
          </w:tcPr>
          <w:p w:rsidR="00891F22" w:rsidRDefault="00151C76">
            <w:pPr>
              <w:pBdr>
                <w:top w:val="nil"/>
                <w:left w:val="nil"/>
                <w:bottom w:val="nil"/>
                <w:right w:val="nil"/>
                <w:between w:val="nil"/>
              </w:pBdr>
              <w:jc w:val="center"/>
              <w:rPr>
                <w:color w:val="000000"/>
              </w:rPr>
            </w:pPr>
            <w:r>
              <w:rPr>
                <w:color w:val="000000"/>
                <w:sz w:val="22"/>
                <w:szCs w:val="22"/>
              </w:rPr>
              <w:t>USD 87</w:t>
            </w:r>
          </w:p>
        </w:tc>
      </w:tr>
    </w:tbl>
    <w:p w:rsidR="00891F22" w:rsidRPr="00E178BD" w:rsidRDefault="00151C76">
      <w:pPr>
        <w:pBdr>
          <w:top w:val="nil"/>
          <w:left w:val="nil"/>
          <w:bottom w:val="nil"/>
          <w:right w:val="nil"/>
          <w:between w:val="nil"/>
        </w:pBdr>
        <w:jc w:val="both"/>
        <w:rPr>
          <w:i/>
          <w:color w:val="000000"/>
          <w:sz w:val="20"/>
          <w:szCs w:val="20"/>
          <w:lang w:val="es-MX"/>
        </w:rPr>
      </w:pPr>
      <w:r w:rsidRPr="00E178BD">
        <w:rPr>
          <w:i/>
          <w:color w:val="000000"/>
          <w:sz w:val="20"/>
          <w:szCs w:val="20"/>
          <w:lang w:val="es-MX"/>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sidRPr="00E178BD">
        <w:rPr>
          <w:i/>
          <w:color w:val="000000"/>
          <w:sz w:val="20"/>
          <w:szCs w:val="20"/>
          <w:lang w:val="es-MX"/>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sidRPr="00E178BD">
        <w:rPr>
          <w:i/>
          <w:color w:val="000000"/>
          <w:sz w:val="20"/>
          <w:szCs w:val="20"/>
          <w:lang w:val="es-MX"/>
        </w:rPr>
        <w:t>, cierres de monumentos, cambios y/o alteración de horarios, coordinación del guía, deseo mayoritario del grupo, etc. Será necesario llegar al número mínimo de 20 participantes para la realización de las excursiones opcionales. Por lo tanto, si no se desar</w:t>
      </w:r>
      <w:r w:rsidRPr="00E178BD">
        <w:rPr>
          <w:i/>
          <w:color w:val="000000"/>
          <w:sz w:val="20"/>
          <w:szCs w:val="20"/>
          <w:lang w:val="es-MX"/>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sidRPr="00E178BD">
        <w:rPr>
          <w:i/>
          <w:color w:val="000000"/>
          <w:sz w:val="20"/>
          <w:szCs w:val="20"/>
          <w:lang w:val="es-MX"/>
        </w:rPr>
        <w:t xml:space="preserve">cursión NO realizada. / No se podrá agregar excursiones opcionales desde ciudad de origen para reservas ya confirmadas con menos de </w:t>
      </w:r>
      <w:r w:rsidRPr="00E178BD">
        <w:rPr>
          <w:i/>
          <w:sz w:val="20"/>
          <w:szCs w:val="20"/>
          <w:lang w:val="es-MX"/>
        </w:rPr>
        <w:t xml:space="preserve">25 </w:t>
      </w:r>
      <w:r w:rsidRPr="00E178BD">
        <w:rPr>
          <w:i/>
          <w:color w:val="000000"/>
          <w:sz w:val="20"/>
          <w:szCs w:val="20"/>
          <w:lang w:val="es-MX"/>
        </w:rPr>
        <w:t>días para la salida del circuito.</w:t>
      </w:r>
      <w:r w:rsidRPr="00E178BD">
        <w:rPr>
          <w:i/>
          <w:sz w:val="20"/>
          <w:szCs w:val="20"/>
          <w:lang w:val="es-MX"/>
        </w:rPr>
        <w:t xml:space="preserve"> Los valores en dólares americanos (USD), aplican siempre y cuando se paguen desde orige</w:t>
      </w:r>
      <w:r w:rsidRPr="00E178BD">
        <w:rPr>
          <w:i/>
          <w:sz w:val="20"/>
          <w:szCs w:val="20"/>
          <w:lang w:val="es-MX"/>
        </w:rPr>
        <w:t>n, se podrán reservar las excursiones opcionales, directamente en destino, el pago se debe realizar en EUROS y/o con tarjeta de crédito (sujeto a disponibilidad y tarifa).</w:t>
      </w:r>
    </w:p>
    <w:p w:rsidR="00891F22" w:rsidRPr="00E178BD" w:rsidRDefault="00891F22">
      <w:pPr>
        <w:pBdr>
          <w:top w:val="nil"/>
          <w:left w:val="nil"/>
          <w:bottom w:val="nil"/>
          <w:right w:val="nil"/>
          <w:between w:val="nil"/>
        </w:pBdr>
        <w:jc w:val="both"/>
        <w:rPr>
          <w:i/>
          <w:color w:val="000000"/>
          <w:sz w:val="20"/>
          <w:szCs w:val="20"/>
          <w:lang w:val="es-MX"/>
        </w:rPr>
      </w:pPr>
    </w:p>
    <w:p w:rsidR="00891F22" w:rsidRDefault="00151C76">
      <w:pPr>
        <w:pBdr>
          <w:top w:val="nil"/>
          <w:left w:val="nil"/>
          <w:bottom w:val="nil"/>
          <w:right w:val="nil"/>
          <w:between w:val="nil"/>
        </w:pBdr>
        <w:jc w:val="both"/>
        <w:rPr>
          <w:b/>
          <w:color w:val="000000"/>
          <w:sz w:val="22"/>
          <w:szCs w:val="22"/>
          <w:lang w:val="es-MX"/>
        </w:rPr>
      </w:pPr>
      <w:r w:rsidRPr="00E178BD">
        <w:rPr>
          <w:b/>
          <w:color w:val="000000"/>
          <w:sz w:val="22"/>
          <w:szCs w:val="22"/>
          <w:lang w:val="es-MX"/>
        </w:rPr>
        <w:t xml:space="preserve">En el siguiente código QR o dando clic </w:t>
      </w:r>
      <w:hyperlink r:id="rId9">
        <w:r w:rsidRPr="00E178BD">
          <w:rPr>
            <w:b/>
            <w:color w:val="0563C1"/>
            <w:sz w:val="22"/>
            <w:szCs w:val="22"/>
            <w:u w:val="single"/>
            <w:lang w:val="es-MX"/>
          </w:rPr>
          <w:t>aquí</w:t>
        </w:r>
      </w:hyperlink>
      <w:r w:rsidRPr="00E178BD">
        <w:rPr>
          <w:b/>
          <w:color w:val="000000"/>
          <w:sz w:val="22"/>
          <w:szCs w:val="22"/>
          <w:lang w:val="es-MX"/>
        </w:rPr>
        <w:t xml:space="preserve"> puedes ver las descripciones de las excursiones opcionales:</w:t>
      </w:r>
    </w:p>
    <w:p w:rsidR="00E178BD" w:rsidRPr="00E178BD" w:rsidRDefault="00E178BD">
      <w:pPr>
        <w:pBdr>
          <w:top w:val="nil"/>
          <w:left w:val="nil"/>
          <w:bottom w:val="nil"/>
          <w:right w:val="nil"/>
          <w:between w:val="nil"/>
        </w:pBdr>
        <w:jc w:val="both"/>
        <w:rPr>
          <w:b/>
          <w:color w:val="000000"/>
          <w:sz w:val="22"/>
          <w:szCs w:val="22"/>
          <w:lang w:val="es-MX"/>
        </w:rPr>
      </w:pPr>
    </w:p>
    <w:p w:rsidR="00891F22" w:rsidRDefault="00151C76">
      <w:pPr>
        <w:pBdr>
          <w:top w:val="nil"/>
          <w:left w:val="nil"/>
          <w:bottom w:val="nil"/>
          <w:right w:val="nil"/>
          <w:between w:val="nil"/>
        </w:pBdr>
        <w:jc w:val="center"/>
        <w:rPr>
          <w:color w:val="000000"/>
          <w:sz w:val="20"/>
          <w:szCs w:val="20"/>
        </w:rPr>
      </w:pPr>
      <w:r>
        <w:rPr>
          <w:noProof/>
          <w:color w:val="000000"/>
          <w:sz w:val="20"/>
          <w:szCs w:val="20"/>
        </w:rPr>
        <w:drawing>
          <wp:inline distT="0" distB="0" distL="0" distR="0">
            <wp:extent cx="1314796" cy="1333851"/>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6887" t="12949" r="6879" b="1734"/>
                    <a:stretch>
                      <a:fillRect/>
                    </a:stretch>
                  </pic:blipFill>
                  <pic:spPr>
                    <a:xfrm>
                      <a:off x="0" y="0"/>
                      <a:ext cx="1314796" cy="1333851"/>
                    </a:xfrm>
                    <a:prstGeom prst="rect">
                      <a:avLst/>
                    </a:prstGeom>
                    <a:ln/>
                  </pic:spPr>
                </pic:pic>
              </a:graphicData>
            </a:graphic>
          </wp:inline>
        </w:drawing>
      </w:r>
    </w:p>
    <w:p w:rsidR="00891F22" w:rsidRDefault="00891F22">
      <w:pPr>
        <w:pBdr>
          <w:top w:val="nil"/>
          <w:left w:val="nil"/>
          <w:bottom w:val="nil"/>
          <w:right w:val="nil"/>
          <w:between w:val="nil"/>
        </w:pBdr>
        <w:rPr>
          <w:sz w:val="20"/>
          <w:szCs w:val="20"/>
        </w:rPr>
      </w:pPr>
    </w:p>
    <w:tbl>
      <w:tblPr>
        <w:tblStyle w:val="a7"/>
        <w:tblW w:w="69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245"/>
      </w:tblGrid>
      <w:tr w:rsidR="00891F22">
        <w:trPr>
          <w:trHeight w:val="280"/>
          <w:jc w:val="center"/>
        </w:trPr>
        <w:tc>
          <w:tcPr>
            <w:tcW w:w="6941" w:type="dxa"/>
            <w:gridSpan w:val="2"/>
            <w:shd w:val="clear" w:color="auto" w:fill="B4C6E7"/>
            <w:tcMar>
              <w:top w:w="0" w:type="dxa"/>
              <w:left w:w="115" w:type="dxa"/>
              <w:bottom w:w="0" w:type="dxa"/>
              <w:right w:w="115" w:type="dxa"/>
            </w:tcMar>
            <w:vAlign w:val="bottom"/>
          </w:tcPr>
          <w:p w:rsidR="00891F22" w:rsidRDefault="00151C76">
            <w:pPr>
              <w:pBdr>
                <w:top w:val="nil"/>
                <w:left w:val="nil"/>
                <w:bottom w:val="nil"/>
                <w:right w:val="nil"/>
                <w:between w:val="nil"/>
              </w:pBdr>
              <w:jc w:val="center"/>
              <w:rPr>
                <w:b/>
                <w:color w:val="000000"/>
                <w:sz w:val="22"/>
                <w:szCs w:val="22"/>
              </w:rPr>
            </w:pPr>
            <w:proofErr w:type="spellStart"/>
            <w:r>
              <w:rPr>
                <w:b/>
                <w:color w:val="000000"/>
                <w:sz w:val="22"/>
                <w:szCs w:val="22"/>
              </w:rPr>
              <w:t>Hoteles</w:t>
            </w:r>
            <w:proofErr w:type="spellEnd"/>
            <w:r>
              <w:rPr>
                <w:b/>
                <w:color w:val="000000"/>
                <w:sz w:val="22"/>
                <w:szCs w:val="22"/>
              </w:rPr>
              <w:t xml:space="preserve"> </w:t>
            </w:r>
            <w:proofErr w:type="spellStart"/>
            <w:r>
              <w:rPr>
                <w:b/>
                <w:color w:val="000000"/>
                <w:sz w:val="22"/>
                <w:szCs w:val="22"/>
              </w:rPr>
              <w:t>previstos</w:t>
            </w:r>
            <w:proofErr w:type="spellEnd"/>
            <w:r>
              <w:rPr>
                <w:b/>
                <w:color w:val="000000"/>
                <w:sz w:val="22"/>
                <w:szCs w:val="22"/>
              </w:rPr>
              <w:t xml:space="preserve"> o </w:t>
            </w:r>
            <w:proofErr w:type="spellStart"/>
            <w:r>
              <w:rPr>
                <w:b/>
                <w:color w:val="000000"/>
                <w:sz w:val="22"/>
                <w:szCs w:val="22"/>
              </w:rPr>
              <w:t>similares</w:t>
            </w:r>
            <w:proofErr w:type="spellEnd"/>
          </w:p>
        </w:tc>
      </w:tr>
      <w:tr w:rsidR="00891F22">
        <w:trPr>
          <w:trHeight w:val="323"/>
          <w:jc w:val="center"/>
        </w:trPr>
        <w:tc>
          <w:tcPr>
            <w:tcW w:w="1696" w:type="dxa"/>
            <w:shd w:val="clear" w:color="auto" w:fill="auto"/>
            <w:tcMar>
              <w:top w:w="0" w:type="dxa"/>
              <w:left w:w="115" w:type="dxa"/>
              <w:bottom w:w="0" w:type="dxa"/>
              <w:right w:w="115" w:type="dxa"/>
            </w:tcMar>
            <w:vAlign w:val="center"/>
          </w:tcPr>
          <w:p w:rsidR="00891F22" w:rsidRDefault="00151C76">
            <w:pPr>
              <w:pBdr>
                <w:top w:val="nil"/>
                <w:left w:val="nil"/>
                <w:bottom w:val="nil"/>
                <w:right w:val="nil"/>
                <w:between w:val="nil"/>
              </w:pBdr>
              <w:jc w:val="center"/>
              <w:rPr>
                <w:b/>
                <w:color w:val="000000"/>
                <w:sz w:val="22"/>
                <w:szCs w:val="22"/>
              </w:rPr>
            </w:pPr>
            <w:r>
              <w:rPr>
                <w:b/>
                <w:color w:val="000000"/>
                <w:sz w:val="22"/>
                <w:szCs w:val="22"/>
              </w:rPr>
              <w:t>Ciudad</w:t>
            </w:r>
          </w:p>
        </w:tc>
        <w:tc>
          <w:tcPr>
            <w:tcW w:w="5245" w:type="dxa"/>
            <w:shd w:val="clear" w:color="auto" w:fill="auto"/>
            <w:tcMar>
              <w:top w:w="0" w:type="dxa"/>
              <w:left w:w="115" w:type="dxa"/>
              <w:bottom w:w="0" w:type="dxa"/>
              <w:right w:w="115" w:type="dxa"/>
            </w:tcMar>
            <w:vAlign w:val="center"/>
          </w:tcPr>
          <w:p w:rsidR="00891F22" w:rsidRDefault="00151C76">
            <w:pPr>
              <w:pBdr>
                <w:top w:val="nil"/>
                <w:left w:val="nil"/>
                <w:bottom w:val="nil"/>
                <w:right w:val="nil"/>
                <w:between w:val="nil"/>
              </w:pBdr>
              <w:jc w:val="center"/>
              <w:rPr>
                <w:b/>
                <w:color w:val="000000"/>
                <w:sz w:val="22"/>
                <w:szCs w:val="22"/>
              </w:rPr>
            </w:pPr>
            <w:proofErr w:type="spellStart"/>
            <w:r>
              <w:rPr>
                <w:b/>
                <w:color w:val="000000"/>
                <w:sz w:val="22"/>
                <w:szCs w:val="22"/>
              </w:rPr>
              <w:t>Hoteles</w:t>
            </w:r>
            <w:proofErr w:type="spellEnd"/>
          </w:p>
        </w:tc>
      </w:tr>
      <w:tr w:rsidR="00891F22">
        <w:trPr>
          <w:trHeight w:val="247"/>
          <w:jc w:val="center"/>
        </w:trPr>
        <w:tc>
          <w:tcPr>
            <w:tcW w:w="1696" w:type="dxa"/>
            <w:shd w:val="clear" w:color="auto" w:fill="auto"/>
            <w:tcMar>
              <w:top w:w="0" w:type="dxa"/>
              <w:left w:w="115" w:type="dxa"/>
              <w:bottom w:w="0" w:type="dxa"/>
              <w:right w:w="115" w:type="dxa"/>
            </w:tcMar>
            <w:vAlign w:val="center"/>
          </w:tcPr>
          <w:p w:rsidR="00891F22" w:rsidRDefault="00151C76">
            <w:pPr>
              <w:pBdr>
                <w:top w:val="nil"/>
                <w:left w:val="nil"/>
                <w:bottom w:val="nil"/>
                <w:right w:val="nil"/>
                <w:between w:val="nil"/>
              </w:pBdr>
              <w:jc w:val="center"/>
              <w:rPr>
                <w:b/>
                <w:color w:val="000000"/>
                <w:sz w:val="22"/>
                <w:szCs w:val="22"/>
              </w:rPr>
            </w:pPr>
            <w:r>
              <w:rPr>
                <w:b/>
                <w:color w:val="000000"/>
                <w:sz w:val="22"/>
                <w:szCs w:val="22"/>
              </w:rPr>
              <w:t>Madrid</w:t>
            </w:r>
          </w:p>
        </w:tc>
        <w:tc>
          <w:tcPr>
            <w:tcW w:w="5245" w:type="dxa"/>
            <w:shd w:val="clear" w:color="auto" w:fill="auto"/>
            <w:tcMar>
              <w:top w:w="0" w:type="dxa"/>
              <w:left w:w="115" w:type="dxa"/>
              <w:bottom w:w="0" w:type="dxa"/>
              <w:right w:w="115" w:type="dxa"/>
            </w:tcMar>
            <w:vAlign w:val="center"/>
          </w:tcPr>
          <w:p w:rsidR="00891F22" w:rsidRDefault="00151C76">
            <w:pPr>
              <w:pBdr>
                <w:top w:val="nil"/>
                <w:left w:val="nil"/>
                <w:bottom w:val="nil"/>
                <w:right w:val="nil"/>
                <w:between w:val="nil"/>
              </w:pBdr>
              <w:jc w:val="both"/>
              <w:rPr>
                <w:color w:val="000000"/>
                <w:sz w:val="22"/>
                <w:szCs w:val="22"/>
              </w:rPr>
            </w:pPr>
            <w:proofErr w:type="spellStart"/>
            <w:r>
              <w:rPr>
                <w:color w:val="000000"/>
                <w:sz w:val="22"/>
                <w:szCs w:val="22"/>
              </w:rPr>
              <w:t>Praga</w:t>
            </w:r>
            <w:proofErr w:type="spellEnd"/>
            <w:r>
              <w:rPr>
                <w:color w:val="000000"/>
                <w:sz w:val="22"/>
                <w:szCs w:val="22"/>
              </w:rPr>
              <w:t xml:space="preserve"> / </w:t>
            </w:r>
            <w:proofErr w:type="spellStart"/>
            <w:r>
              <w:rPr>
                <w:color w:val="000000"/>
                <w:sz w:val="22"/>
                <w:szCs w:val="22"/>
              </w:rPr>
              <w:t>Dwo</w:t>
            </w:r>
            <w:proofErr w:type="spellEnd"/>
            <w:r>
              <w:rPr>
                <w:color w:val="000000"/>
                <w:sz w:val="22"/>
                <w:szCs w:val="22"/>
              </w:rPr>
              <w:t xml:space="preserve"> </w:t>
            </w:r>
            <w:proofErr w:type="spellStart"/>
            <w:r>
              <w:rPr>
                <w:color w:val="000000"/>
                <w:sz w:val="22"/>
                <w:szCs w:val="22"/>
              </w:rPr>
              <w:t>Colours</w:t>
            </w:r>
            <w:proofErr w:type="spellEnd"/>
            <w:r>
              <w:rPr>
                <w:color w:val="000000"/>
                <w:sz w:val="22"/>
                <w:szCs w:val="22"/>
              </w:rPr>
              <w:t xml:space="preserve"> </w:t>
            </w:r>
            <w:proofErr w:type="spellStart"/>
            <w:r>
              <w:rPr>
                <w:color w:val="000000"/>
                <w:sz w:val="22"/>
                <w:szCs w:val="22"/>
              </w:rPr>
              <w:t>Alcalá</w:t>
            </w:r>
            <w:proofErr w:type="spellEnd"/>
            <w:r>
              <w:rPr>
                <w:color w:val="000000"/>
                <w:sz w:val="22"/>
                <w:szCs w:val="22"/>
              </w:rPr>
              <w:t xml:space="preserve"> / </w:t>
            </w:r>
            <w:proofErr w:type="spellStart"/>
            <w:r>
              <w:rPr>
                <w:color w:val="000000"/>
                <w:sz w:val="22"/>
                <w:szCs w:val="22"/>
              </w:rPr>
              <w:t>Axor</w:t>
            </w:r>
            <w:proofErr w:type="spellEnd"/>
            <w:r>
              <w:rPr>
                <w:color w:val="000000"/>
                <w:sz w:val="22"/>
                <w:szCs w:val="22"/>
              </w:rPr>
              <w:t xml:space="preserve"> Feria.</w:t>
            </w:r>
          </w:p>
        </w:tc>
      </w:tr>
      <w:tr w:rsidR="00891F22">
        <w:trPr>
          <w:trHeight w:val="247"/>
          <w:jc w:val="center"/>
        </w:trPr>
        <w:tc>
          <w:tcPr>
            <w:tcW w:w="1696" w:type="dxa"/>
            <w:shd w:val="clear" w:color="auto" w:fill="auto"/>
            <w:tcMar>
              <w:top w:w="0" w:type="dxa"/>
              <w:left w:w="115" w:type="dxa"/>
              <w:bottom w:w="0" w:type="dxa"/>
              <w:right w:w="115" w:type="dxa"/>
            </w:tcMar>
            <w:vAlign w:val="center"/>
          </w:tcPr>
          <w:p w:rsidR="00891F22" w:rsidRDefault="00151C76">
            <w:pPr>
              <w:pBdr>
                <w:top w:val="nil"/>
                <w:left w:val="nil"/>
                <w:bottom w:val="nil"/>
                <w:right w:val="nil"/>
                <w:between w:val="nil"/>
              </w:pBdr>
              <w:jc w:val="center"/>
              <w:rPr>
                <w:b/>
                <w:color w:val="000000"/>
                <w:sz w:val="22"/>
                <w:szCs w:val="22"/>
              </w:rPr>
            </w:pPr>
            <w:proofErr w:type="spellStart"/>
            <w:r>
              <w:rPr>
                <w:b/>
                <w:color w:val="000000"/>
                <w:sz w:val="22"/>
                <w:szCs w:val="22"/>
              </w:rPr>
              <w:t>Burdeos</w:t>
            </w:r>
            <w:proofErr w:type="spellEnd"/>
          </w:p>
        </w:tc>
        <w:tc>
          <w:tcPr>
            <w:tcW w:w="5245" w:type="dxa"/>
            <w:shd w:val="clear" w:color="auto" w:fill="auto"/>
            <w:tcMar>
              <w:top w:w="0" w:type="dxa"/>
              <w:left w:w="115" w:type="dxa"/>
              <w:bottom w:w="0" w:type="dxa"/>
              <w:right w:w="115" w:type="dxa"/>
            </w:tcMar>
            <w:vAlign w:val="center"/>
          </w:tcPr>
          <w:p w:rsidR="00891F22" w:rsidRDefault="00151C76">
            <w:pPr>
              <w:pBdr>
                <w:top w:val="nil"/>
                <w:left w:val="nil"/>
                <w:bottom w:val="nil"/>
                <w:right w:val="nil"/>
                <w:between w:val="nil"/>
              </w:pBdr>
              <w:jc w:val="both"/>
              <w:rPr>
                <w:color w:val="000000"/>
                <w:sz w:val="22"/>
                <w:szCs w:val="22"/>
              </w:rPr>
            </w:pPr>
            <w:r>
              <w:rPr>
                <w:color w:val="000000"/>
                <w:sz w:val="22"/>
                <w:szCs w:val="22"/>
              </w:rPr>
              <w:t xml:space="preserve">B&amp;B </w:t>
            </w:r>
            <w:proofErr w:type="spellStart"/>
            <w:r>
              <w:rPr>
                <w:color w:val="000000"/>
                <w:sz w:val="22"/>
                <w:szCs w:val="22"/>
              </w:rPr>
              <w:t>Bassins</w:t>
            </w:r>
            <w:proofErr w:type="spellEnd"/>
            <w:r>
              <w:rPr>
                <w:color w:val="000000"/>
                <w:sz w:val="22"/>
                <w:szCs w:val="22"/>
              </w:rPr>
              <w:t xml:space="preserve"> à </w:t>
            </w:r>
            <w:proofErr w:type="spellStart"/>
            <w:r>
              <w:rPr>
                <w:color w:val="000000"/>
                <w:sz w:val="22"/>
                <w:szCs w:val="22"/>
              </w:rPr>
              <w:t>Flot</w:t>
            </w:r>
            <w:proofErr w:type="spellEnd"/>
            <w:r>
              <w:rPr>
                <w:color w:val="000000"/>
                <w:sz w:val="22"/>
                <w:szCs w:val="22"/>
              </w:rPr>
              <w:t xml:space="preserve"> / </w:t>
            </w:r>
            <w:proofErr w:type="spellStart"/>
            <w:r>
              <w:rPr>
                <w:color w:val="000000"/>
                <w:sz w:val="22"/>
                <w:szCs w:val="22"/>
              </w:rPr>
              <w:t>Kyriad</w:t>
            </w:r>
            <w:proofErr w:type="spellEnd"/>
            <w:r>
              <w:rPr>
                <w:color w:val="000000"/>
                <w:sz w:val="22"/>
                <w:szCs w:val="22"/>
              </w:rPr>
              <w:t xml:space="preserve"> </w:t>
            </w:r>
            <w:proofErr w:type="spellStart"/>
            <w:r>
              <w:rPr>
                <w:color w:val="000000"/>
                <w:sz w:val="22"/>
                <w:szCs w:val="22"/>
              </w:rPr>
              <w:t>Ouest</w:t>
            </w:r>
            <w:proofErr w:type="spellEnd"/>
            <w:r>
              <w:rPr>
                <w:color w:val="000000"/>
                <w:sz w:val="22"/>
                <w:szCs w:val="22"/>
              </w:rPr>
              <w:t xml:space="preserve"> Merignac </w:t>
            </w:r>
            <w:proofErr w:type="spellStart"/>
            <w:r>
              <w:rPr>
                <w:color w:val="000000"/>
                <w:sz w:val="22"/>
                <w:szCs w:val="22"/>
              </w:rPr>
              <w:t>Aeroport</w:t>
            </w:r>
            <w:proofErr w:type="spellEnd"/>
            <w:r>
              <w:rPr>
                <w:color w:val="000000"/>
                <w:sz w:val="22"/>
                <w:szCs w:val="22"/>
              </w:rPr>
              <w:t>.</w:t>
            </w:r>
          </w:p>
        </w:tc>
      </w:tr>
      <w:tr w:rsidR="00891F22" w:rsidRPr="00E178BD">
        <w:trPr>
          <w:trHeight w:val="99"/>
          <w:jc w:val="center"/>
        </w:trPr>
        <w:tc>
          <w:tcPr>
            <w:tcW w:w="1696" w:type="dxa"/>
            <w:shd w:val="clear" w:color="auto" w:fill="auto"/>
            <w:tcMar>
              <w:top w:w="0" w:type="dxa"/>
              <w:left w:w="115" w:type="dxa"/>
              <w:bottom w:w="0" w:type="dxa"/>
              <w:right w:w="115" w:type="dxa"/>
            </w:tcMar>
            <w:vAlign w:val="center"/>
          </w:tcPr>
          <w:p w:rsidR="00891F22" w:rsidRDefault="00151C76">
            <w:pPr>
              <w:pBdr>
                <w:top w:val="nil"/>
                <w:left w:val="nil"/>
                <w:bottom w:val="nil"/>
                <w:right w:val="nil"/>
                <w:between w:val="nil"/>
              </w:pBdr>
              <w:jc w:val="center"/>
              <w:rPr>
                <w:b/>
                <w:color w:val="000000"/>
                <w:sz w:val="22"/>
                <w:szCs w:val="22"/>
              </w:rPr>
            </w:pPr>
            <w:proofErr w:type="spellStart"/>
            <w:r>
              <w:rPr>
                <w:b/>
                <w:color w:val="000000"/>
                <w:sz w:val="22"/>
                <w:szCs w:val="22"/>
              </w:rPr>
              <w:t>París</w:t>
            </w:r>
            <w:proofErr w:type="spellEnd"/>
          </w:p>
        </w:tc>
        <w:tc>
          <w:tcPr>
            <w:tcW w:w="5245" w:type="dxa"/>
            <w:shd w:val="clear" w:color="auto" w:fill="auto"/>
            <w:tcMar>
              <w:top w:w="0" w:type="dxa"/>
              <w:left w:w="115" w:type="dxa"/>
              <w:bottom w:w="0" w:type="dxa"/>
              <w:right w:w="115" w:type="dxa"/>
            </w:tcMar>
            <w:vAlign w:val="center"/>
          </w:tcPr>
          <w:p w:rsidR="00891F22" w:rsidRPr="00E178BD" w:rsidRDefault="00151C76">
            <w:pPr>
              <w:pBdr>
                <w:top w:val="nil"/>
                <w:left w:val="nil"/>
                <w:bottom w:val="nil"/>
                <w:right w:val="nil"/>
                <w:between w:val="nil"/>
              </w:pBdr>
              <w:jc w:val="both"/>
              <w:rPr>
                <w:color w:val="000000"/>
                <w:sz w:val="22"/>
                <w:szCs w:val="22"/>
                <w:lang w:val="es-MX"/>
              </w:rPr>
            </w:pPr>
            <w:r w:rsidRPr="00E178BD">
              <w:rPr>
                <w:color w:val="000000"/>
                <w:sz w:val="22"/>
                <w:szCs w:val="22"/>
                <w:lang w:val="es-MX"/>
              </w:rPr>
              <w:t xml:space="preserve">Ibis Porte de </w:t>
            </w:r>
            <w:proofErr w:type="spellStart"/>
            <w:r w:rsidRPr="00E178BD">
              <w:rPr>
                <w:color w:val="000000"/>
                <w:sz w:val="22"/>
                <w:szCs w:val="22"/>
                <w:lang w:val="es-MX"/>
              </w:rPr>
              <w:t>Clichy</w:t>
            </w:r>
            <w:proofErr w:type="spellEnd"/>
            <w:r w:rsidRPr="00E178BD">
              <w:rPr>
                <w:color w:val="000000"/>
                <w:sz w:val="22"/>
                <w:szCs w:val="22"/>
                <w:lang w:val="es-MX"/>
              </w:rPr>
              <w:t xml:space="preserve"> Centre / </w:t>
            </w:r>
            <w:proofErr w:type="spellStart"/>
            <w:r w:rsidRPr="00E178BD">
              <w:rPr>
                <w:color w:val="000000"/>
                <w:sz w:val="22"/>
                <w:szCs w:val="22"/>
                <w:lang w:val="es-MX"/>
              </w:rPr>
              <w:t>Novotel</w:t>
            </w:r>
            <w:proofErr w:type="spellEnd"/>
            <w:r w:rsidRPr="00E178BD">
              <w:rPr>
                <w:color w:val="000000"/>
                <w:sz w:val="22"/>
                <w:szCs w:val="22"/>
                <w:lang w:val="es-MX"/>
              </w:rPr>
              <w:t xml:space="preserve"> </w:t>
            </w:r>
            <w:proofErr w:type="spellStart"/>
            <w:r w:rsidRPr="00E178BD">
              <w:rPr>
                <w:color w:val="000000"/>
                <w:sz w:val="22"/>
                <w:szCs w:val="22"/>
                <w:lang w:val="es-MX"/>
              </w:rPr>
              <w:t>Est</w:t>
            </w:r>
            <w:proofErr w:type="spellEnd"/>
            <w:r w:rsidRPr="00E178BD">
              <w:rPr>
                <w:color w:val="000000"/>
                <w:sz w:val="22"/>
                <w:szCs w:val="22"/>
                <w:lang w:val="es-MX"/>
              </w:rPr>
              <w:t>.</w:t>
            </w:r>
          </w:p>
        </w:tc>
      </w:tr>
    </w:tbl>
    <w:p w:rsidR="00891F22" w:rsidRPr="00E178BD" w:rsidRDefault="00891F22">
      <w:pPr>
        <w:pBdr>
          <w:top w:val="nil"/>
          <w:left w:val="nil"/>
          <w:bottom w:val="nil"/>
          <w:right w:val="nil"/>
          <w:between w:val="nil"/>
        </w:pBdr>
        <w:rPr>
          <w:color w:val="000000"/>
          <w:lang w:val="es-MX"/>
        </w:rPr>
      </w:pPr>
    </w:p>
    <w:p w:rsidR="00891F22" w:rsidRPr="00E178BD" w:rsidRDefault="00891F22">
      <w:pPr>
        <w:pBdr>
          <w:top w:val="nil"/>
          <w:left w:val="nil"/>
          <w:bottom w:val="nil"/>
          <w:right w:val="nil"/>
          <w:between w:val="nil"/>
        </w:pBdr>
        <w:jc w:val="both"/>
        <w:rPr>
          <w:b/>
          <w:sz w:val="22"/>
          <w:szCs w:val="22"/>
          <w:lang w:val="es-MX"/>
        </w:rPr>
      </w:pPr>
    </w:p>
    <w:p w:rsidR="00891F22" w:rsidRDefault="00891F22">
      <w:pPr>
        <w:pBdr>
          <w:top w:val="nil"/>
          <w:left w:val="nil"/>
          <w:bottom w:val="nil"/>
          <w:right w:val="nil"/>
          <w:between w:val="nil"/>
        </w:pBdr>
        <w:jc w:val="both"/>
        <w:rPr>
          <w:b/>
          <w:sz w:val="22"/>
          <w:szCs w:val="22"/>
          <w:lang w:val="es-MX"/>
        </w:rPr>
      </w:pPr>
    </w:p>
    <w:p w:rsidR="00E178BD" w:rsidRDefault="00E178BD">
      <w:pPr>
        <w:pBdr>
          <w:top w:val="nil"/>
          <w:left w:val="nil"/>
          <w:bottom w:val="nil"/>
          <w:right w:val="nil"/>
          <w:between w:val="nil"/>
        </w:pBdr>
        <w:jc w:val="both"/>
        <w:rPr>
          <w:b/>
          <w:sz w:val="22"/>
          <w:szCs w:val="22"/>
          <w:lang w:val="es-MX"/>
        </w:rPr>
      </w:pPr>
    </w:p>
    <w:p w:rsidR="00E178BD" w:rsidRPr="00E178BD" w:rsidRDefault="00E178BD">
      <w:pPr>
        <w:pBdr>
          <w:top w:val="nil"/>
          <w:left w:val="nil"/>
          <w:bottom w:val="nil"/>
          <w:right w:val="nil"/>
          <w:between w:val="nil"/>
        </w:pBdr>
        <w:jc w:val="both"/>
        <w:rPr>
          <w:b/>
          <w:sz w:val="22"/>
          <w:szCs w:val="22"/>
          <w:lang w:val="es-MX"/>
        </w:rPr>
      </w:pPr>
    </w:p>
    <w:p w:rsidR="00891F22" w:rsidRPr="00E178BD" w:rsidRDefault="00891F22">
      <w:pPr>
        <w:pBdr>
          <w:top w:val="nil"/>
          <w:left w:val="nil"/>
          <w:bottom w:val="nil"/>
          <w:right w:val="nil"/>
          <w:between w:val="nil"/>
        </w:pBdr>
        <w:jc w:val="both"/>
        <w:rPr>
          <w:b/>
          <w:sz w:val="22"/>
          <w:szCs w:val="22"/>
          <w:lang w:val="es-MX"/>
        </w:rPr>
      </w:pPr>
    </w:p>
    <w:p w:rsidR="00891F22" w:rsidRPr="00E178BD" w:rsidRDefault="00891F22">
      <w:pPr>
        <w:pBdr>
          <w:top w:val="nil"/>
          <w:left w:val="nil"/>
          <w:bottom w:val="nil"/>
          <w:right w:val="nil"/>
          <w:between w:val="nil"/>
        </w:pBdr>
        <w:jc w:val="both"/>
        <w:rPr>
          <w:b/>
          <w:sz w:val="22"/>
          <w:szCs w:val="22"/>
          <w:lang w:val="es-MX"/>
        </w:rPr>
      </w:pPr>
    </w:p>
    <w:p w:rsidR="00891F22" w:rsidRDefault="00151C76">
      <w:pPr>
        <w:pBdr>
          <w:top w:val="nil"/>
          <w:left w:val="nil"/>
          <w:bottom w:val="nil"/>
          <w:right w:val="nil"/>
          <w:between w:val="nil"/>
        </w:pBdr>
        <w:jc w:val="both"/>
        <w:rPr>
          <w:b/>
          <w:color w:val="000000"/>
          <w:sz w:val="22"/>
          <w:szCs w:val="22"/>
        </w:rPr>
      </w:pPr>
      <w:proofErr w:type="spellStart"/>
      <w:r>
        <w:rPr>
          <w:b/>
          <w:color w:val="000000"/>
          <w:sz w:val="22"/>
          <w:szCs w:val="22"/>
        </w:rPr>
        <w:lastRenderedPageBreak/>
        <w:t>Condiciones</w:t>
      </w:r>
      <w:proofErr w:type="spellEnd"/>
      <w:r>
        <w:rPr>
          <w:b/>
          <w:color w:val="000000"/>
          <w:sz w:val="22"/>
          <w:szCs w:val="22"/>
        </w:rPr>
        <w:t xml:space="preserve"> </w:t>
      </w:r>
      <w:proofErr w:type="spellStart"/>
      <w:r>
        <w:rPr>
          <w:b/>
          <w:color w:val="000000"/>
          <w:sz w:val="22"/>
          <w:szCs w:val="22"/>
        </w:rPr>
        <w:t>Generales</w:t>
      </w:r>
      <w:proofErr w:type="spellEnd"/>
      <w:r>
        <w:rPr>
          <w:b/>
          <w:color w:val="000000"/>
          <w:sz w:val="22"/>
          <w:szCs w:val="22"/>
        </w:rPr>
        <w:t xml:space="preserve">: </w:t>
      </w:r>
    </w:p>
    <w:p w:rsidR="00891F22" w:rsidRPr="00E178BD" w:rsidRDefault="00151C76">
      <w:pPr>
        <w:numPr>
          <w:ilvl w:val="0"/>
          <w:numId w:val="9"/>
        </w:numPr>
        <w:jc w:val="both"/>
        <w:rPr>
          <w:color w:val="000000"/>
          <w:sz w:val="22"/>
          <w:szCs w:val="22"/>
          <w:lang w:val="es-MX"/>
        </w:rPr>
      </w:pPr>
      <w:r w:rsidRPr="00E178BD">
        <w:rPr>
          <w:color w:val="000000"/>
          <w:sz w:val="22"/>
          <w:szCs w:val="22"/>
          <w:lang w:val="es-MX"/>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E178BD">
        <w:rPr>
          <w:color w:val="000000"/>
          <w:sz w:val="22"/>
          <w:szCs w:val="22"/>
          <w:lang w:val="es-MX"/>
        </w:rPr>
        <w:t>hr</w:t>
      </w:r>
      <w:r w:rsidRPr="00E178BD">
        <w:rPr>
          <w:color w:val="000000"/>
          <w:sz w:val="22"/>
          <w:szCs w:val="22"/>
          <w:lang w:val="es-MX"/>
        </w:rPr>
        <w:t>s</w:t>
      </w:r>
      <w:proofErr w:type="spellEnd"/>
      <w:r w:rsidRPr="00E178BD">
        <w:rPr>
          <w:color w:val="000000"/>
          <w:sz w:val="22"/>
          <w:szCs w:val="22"/>
          <w:lang w:val="es-MX"/>
        </w:rPr>
        <w:t>., después de mediodía se aplicará la TRM del día siguiente).</w:t>
      </w:r>
    </w:p>
    <w:p w:rsidR="00891F22" w:rsidRPr="00E178BD" w:rsidRDefault="00151C76">
      <w:pPr>
        <w:numPr>
          <w:ilvl w:val="0"/>
          <w:numId w:val="9"/>
        </w:numPr>
        <w:jc w:val="both"/>
        <w:rPr>
          <w:color w:val="000000"/>
          <w:sz w:val="22"/>
          <w:szCs w:val="22"/>
          <w:lang w:val="es-MX"/>
        </w:rPr>
      </w:pPr>
      <w:r w:rsidRPr="00E178BD">
        <w:rPr>
          <w:color w:val="000000"/>
          <w:sz w:val="22"/>
          <w:szCs w:val="22"/>
          <w:lang w:val="es-MX"/>
        </w:rPr>
        <w:t>Para proceder con la reserva, se requiere copia de los pasaportes.</w:t>
      </w:r>
    </w:p>
    <w:p w:rsidR="00891F22" w:rsidRDefault="00151C76">
      <w:pPr>
        <w:numPr>
          <w:ilvl w:val="0"/>
          <w:numId w:val="9"/>
        </w:numPr>
        <w:jc w:val="both"/>
        <w:rPr>
          <w:color w:val="000000"/>
          <w:sz w:val="22"/>
          <w:szCs w:val="22"/>
        </w:rPr>
      </w:pPr>
      <w:r w:rsidRPr="00E178BD">
        <w:rPr>
          <w:color w:val="000000"/>
          <w:sz w:val="22"/>
          <w:szCs w:val="22"/>
          <w:lang w:val="es-MX"/>
        </w:rPr>
        <w:t>Los impuestos, tasas y contribuciones que afecten las tarifas hoteleras y los demás servicios ofrecidos por Volando Viajes, pu</w:t>
      </w:r>
      <w:r w:rsidRPr="00E178BD">
        <w:rPr>
          <w:color w:val="000000"/>
          <w:sz w:val="22"/>
          <w:szCs w:val="22"/>
          <w:lang w:val="es-MX"/>
        </w:rPr>
        <w:t xml:space="preserve">eden sufrir variación en cualquier momento por las disposiciones gubernamentales y estas serán informadas a las agencias de viajes para su respectivo pago. </w:t>
      </w:r>
      <w:proofErr w:type="spellStart"/>
      <w:r>
        <w:rPr>
          <w:color w:val="000000"/>
          <w:sz w:val="22"/>
          <w:szCs w:val="22"/>
        </w:rPr>
        <w:t>Volando</w:t>
      </w:r>
      <w:proofErr w:type="spellEnd"/>
      <w:r>
        <w:rPr>
          <w:color w:val="000000"/>
          <w:sz w:val="22"/>
          <w:szCs w:val="22"/>
        </w:rPr>
        <w:t xml:space="preserve"> </w:t>
      </w:r>
      <w:proofErr w:type="spellStart"/>
      <w:r>
        <w:rPr>
          <w:color w:val="000000"/>
          <w:sz w:val="22"/>
          <w:szCs w:val="22"/>
        </w:rPr>
        <w:t>Viajes</w:t>
      </w:r>
      <w:proofErr w:type="spellEnd"/>
      <w:r>
        <w:rPr>
          <w:color w:val="000000"/>
          <w:sz w:val="22"/>
          <w:szCs w:val="22"/>
        </w:rPr>
        <w:t xml:space="preserve"> no se </w:t>
      </w:r>
      <w:proofErr w:type="spellStart"/>
      <w:r>
        <w:rPr>
          <w:color w:val="000000"/>
          <w:sz w:val="22"/>
          <w:szCs w:val="22"/>
        </w:rPr>
        <w:t>hace</w:t>
      </w:r>
      <w:proofErr w:type="spellEnd"/>
      <w:r>
        <w:rPr>
          <w:color w:val="000000"/>
          <w:sz w:val="22"/>
          <w:szCs w:val="22"/>
        </w:rPr>
        <w:t xml:space="preserve"> </w:t>
      </w:r>
      <w:proofErr w:type="spellStart"/>
      <w:r>
        <w:rPr>
          <w:color w:val="000000"/>
          <w:sz w:val="22"/>
          <w:szCs w:val="22"/>
        </w:rPr>
        <w:t>responsable</w:t>
      </w:r>
      <w:proofErr w:type="spellEnd"/>
      <w:r>
        <w:rPr>
          <w:color w:val="000000"/>
          <w:sz w:val="22"/>
          <w:szCs w:val="22"/>
        </w:rPr>
        <w:t xml:space="preserve"> de las </w:t>
      </w:r>
      <w:proofErr w:type="spellStart"/>
      <w:r>
        <w:rPr>
          <w:color w:val="000000"/>
          <w:sz w:val="22"/>
          <w:szCs w:val="22"/>
        </w:rPr>
        <w:t>mismas</w:t>
      </w:r>
      <w:proofErr w:type="spellEnd"/>
      <w:r>
        <w:rPr>
          <w:color w:val="000000"/>
          <w:sz w:val="22"/>
          <w:szCs w:val="22"/>
        </w:rPr>
        <w:t>. </w:t>
      </w:r>
    </w:p>
    <w:p w:rsidR="00891F22" w:rsidRDefault="00151C76">
      <w:pPr>
        <w:numPr>
          <w:ilvl w:val="0"/>
          <w:numId w:val="1"/>
        </w:numPr>
        <w:jc w:val="both"/>
        <w:rPr>
          <w:b/>
          <w:color w:val="000000"/>
          <w:sz w:val="22"/>
          <w:szCs w:val="22"/>
        </w:rPr>
      </w:pPr>
      <w:r w:rsidRPr="00E178BD">
        <w:rPr>
          <w:color w:val="000000"/>
          <w:sz w:val="22"/>
          <w:szCs w:val="22"/>
          <w:lang w:val="es-MX"/>
        </w:rPr>
        <w:t>Cualquier actualización y/o variación en las t</w:t>
      </w:r>
      <w:r w:rsidRPr="00E178BD">
        <w:rPr>
          <w:color w:val="000000"/>
          <w:sz w:val="22"/>
          <w:szCs w:val="22"/>
          <w:lang w:val="es-MX"/>
        </w:rPr>
        <w:t xml:space="preserve">arifas o cambios en la operación por disposición gubernamental o decisión de los operadores involucrados, será notificada a la agencia de viajes para el respectivo pago. </w:t>
      </w:r>
      <w:proofErr w:type="spellStart"/>
      <w:r>
        <w:rPr>
          <w:color w:val="000000"/>
          <w:sz w:val="22"/>
          <w:szCs w:val="22"/>
        </w:rPr>
        <w:t>Volando</w:t>
      </w:r>
      <w:proofErr w:type="spellEnd"/>
      <w:r>
        <w:rPr>
          <w:color w:val="000000"/>
          <w:sz w:val="22"/>
          <w:szCs w:val="22"/>
        </w:rPr>
        <w:t xml:space="preserve"> </w:t>
      </w:r>
      <w:proofErr w:type="spellStart"/>
      <w:r>
        <w:rPr>
          <w:color w:val="000000"/>
          <w:sz w:val="22"/>
          <w:szCs w:val="22"/>
        </w:rPr>
        <w:t>Viajes</w:t>
      </w:r>
      <w:proofErr w:type="spellEnd"/>
      <w:r>
        <w:rPr>
          <w:color w:val="000000"/>
          <w:sz w:val="22"/>
          <w:szCs w:val="22"/>
        </w:rPr>
        <w:t xml:space="preserve"> Colombia no se </w:t>
      </w:r>
      <w:proofErr w:type="spellStart"/>
      <w:r>
        <w:rPr>
          <w:color w:val="000000"/>
          <w:sz w:val="22"/>
          <w:szCs w:val="22"/>
        </w:rPr>
        <w:t>hace</w:t>
      </w:r>
      <w:proofErr w:type="spellEnd"/>
      <w:r>
        <w:rPr>
          <w:color w:val="000000"/>
          <w:sz w:val="22"/>
          <w:szCs w:val="22"/>
        </w:rPr>
        <w:t xml:space="preserve"> </w:t>
      </w:r>
      <w:proofErr w:type="spellStart"/>
      <w:r>
        <w:rPr>
          <w:color w:val="000000"/>
          <w:sz w:val="22"/>
          <w:szCs w:val="22"/>
        </w:rPr>
        <w:t>responsable</w:t>
      </w:r>
      <w:proofErr w:type="spellEnd"/>
      <w:r>
        <w:rPr>
          <w:color w:val="000000"/>
          <w:sz w:val="22"/>
          <w:szCs w:val="22"/>
        </w:rPr>
        <w:t>. </w:t>
      </w:r>
    </w:p>
    <w:p w:rsidR="00891F22" w:rsidRPr="00E178BD" w:rsidRDefault="00151C76">
      <w:pPr>
        <w:numPr>
          <w:ilvl w:val="0"/>
          <w:numId w:val="1"/>
        </w:numPr>
        <w:jc w:val="both"/>
        <w:rPr>
          <w:b/>
          <w:color w:val="000000"/>
          <w:sz w:val="22"/>
          <w:szCs w:val="22"/>
          <w:lang w:val="es-MX"/>
        </w:rPr>
      </w:pPr>
      <w:r w:rsidRPr="00E178BD">
        <w:rPr>
          <w:color w:val="000000"/>
          <w:sz w:val="22"/>
          <w:szCs w:val="22"/>
          <w:lang w:val="es-MX"/>
        </w:rPr>
        <w:t>En caso de presentar cambios en la op</w:t>
      </w:r>
      <w:r w:rsidRPr="00E178BD">
        <w:rPr>
          <w:color w:val="000000"/>
          <w:sz w:val="22"/>
          <w:szCs w:val="22"/>
          <w:lang w:val="es-MX"/>
        </w:rPr>
        <w:t>eración por decisión de los operadores o por motivos ajenos a Volando Viajes Colombia, será notificado a la agencia, presentando las soluciones alternativas.  </w:t>
      </w:r>
    </w:p>
    <w:p w:rsidR="00891F22" w:rsidRPr="00E178BD" w:rsidRDefault="00151C76">
      <w:pPr>
        <w:numPr>
          <w:ilvl w:val="0"/>
          <w:numId w:val="1"/>
        </w:numPr>
        <w:jc w:val="both"/>
        <w:rPr>
          <w:color w:val="000000"/>
          <w:sz w:val="22"/>
          <w:szCs w:val="22"/>
          <w:lang w:val="es-MX"/>
        </w:rPr>
      </w:pPr>
      <w:r w:rsidRPr="00E178BD">
        <w:rPr>
          <w:color w:val="000000"/>
          <w:sz w:val="22"/>
          <w:szCs w:val="22"/>
          <w:lang w:val="es-MX"/>
        </w:rPr>
        <w:t>Recomendamos contratar las excursiones opcionales en el momento de reservar el viaje (Consulte c</w:t>
      </w:r>
      <w:r w:rsidRPr="00E178BD">
        <w:rPr>
          <w:color w:val="000000"/>
          <w:sz w:val="22"/>
          <w:szCs w:val="22"/>
          <w:lang w:val="es-MX"/>
        </w:rPr>
        <w:t>on nuestros asesores).</w:t>
      </w:r>
    </w:p>
    <w:p w:rsidR="00891F22" w:rsidRPr="00E178BD" w:rsidRDefault="00151C76">
      <w:pPr>
        <w:numPr>
          <w:ilvl w:val="0"/>
          <w:numId w:val="1"/>
        </w:numPr>
        <w:jc w:val="both"/>
        <w:rPr>
          <w:b/>
          <w:color w:val="000000"/>
          <w:sz w:val="22"/>
          <w:szCs w:val="22"/>
          <w:lang w:val="es-MX"/>
        </w:rPr>
      </w:pPr>
      <w:r w:rsidRPr="00E178BD">
        <w:rPr>
          <w:color w:val="000000"/>
          <w:sz w:val="22"/>
          <w:szCs w:val="22"/>
          <w:lang w:val="es-MX"/>
        </w:rPr>
        <w:t>Los servicios incluidos dentro de este programa y que no sean tomados, no son reembolsables. </w:t>
      </w:r>
    </w:p>
    <w:p w:rsidR="00891F22" w:rsidRPr="00E178BD" w:rsidRDefault="00151C76">
      <w:pPr>
        <w:numPr>
          <w:ilvl w:val="0"/>
          <w:numId w:val="1"/>
        </w:numPr>
        <w:jc w:val="both"/>
        <w:rPr>
          <w:color w:val="000000"/>
          <w:sz w:val="22"/>
          <w:szCs w:val="22"/>
          <w:lang w:val="es-MX"/>
        </w:rPr>
      </w:pPr>
      <w:r w:rsidRPr="00E178BD">
        <w:rPr>
          <w:color w:val="000000"/>
          <w:sz w:val="22"/>
          <w:szCs w:val="22"/>
          <w:lang w:val="es-MX"/>
        </w:rPr>
        <w:t xml:space="preserve">Todos los servicios son prestados en compartido con otros pasajeros, por lo que es de suma importancia respetar los horarios indicados por </w:t>
      </w:r>
      <w:r w:rsidRPr="00E178BD">
        <w:rPr>
          <w:color w:val="000000"/>
          <w:sz w:val="22"/>
          <w:szCs w:val="22"/>
          <w:lang w:val="es-MX"/>
        </w:rPr>
        <w:t>el operador. En caso de no presentarse a la hora estipulada, se considera como No Show y cualquier gasto o traslado en que el pasajero incurra, el operador ni Volando Viajes serán responsables.</w:t>
      </w:r>
    </w:p>
    <w:p w:rsidR="00891F22" w:rsidRPr="00E178BD" w:rsidRDefault="00151C76">
      <w:pPr>
        <w:numPr>
          <w:ilvl w:val="0"/>
          <w:numId w:val="1"/>
        </w:numPr>
        <w:jc w:val="both"/>
        <w:rPr>
          <w:color w:val="000000"/>
          <w:sz w:val="22"/>
          <w:szCs w:val="22"/>
          <w:lang w:val="es-MX"/>
        </w:rPr>
      </w:pPr>
      <w:r w:rsidRPr="00E178BD">
        <w:rPr>
          <w:color w:val="000000"/>
          <w:sz w:val="22"/>
          <w:szCs w:val="22"/>
          <w:lang w:val="es-MX"/>
        </w:rPr>
        <w:t>La máxima acomodación permitida es Doble + 1 CHD y/o Triple. N</w:t>
      </w:r>
      <w:r w:rsidRPr="00E178BD">
        <w:rPr>
          <w:color w:val="000000"/>
          <w:sz w:val="22"/>
          <w:szCs w:val="22"/>
          <w:lang w:val="es-MX"/>
        </w:rPr>
        <w:t>o garantiza 3 camas individuales. Pueden ser dos camas individuales o sencillas más un catre o sofá cama.</w:t>
      </w:r>
    </w:p>
    <w:p w:rsidR="00891F22" w:rsidRPr="00E178BD" w:rsidRDefault="00151C76">
      <w:pPr>
        <w:numPr>
          <w:ilvl w:val="0"/>
          <w:numId w:val="1"/>
        </w:numPr>
        <w:jc w:val="both"/>
        <w:rPr>
          <w:color w:val="000000"/>
          <w:sz w:val="22"/>
          <w:szCs w:val="22"/>
          <w:lang w:val="es-MX"/>
        </w:rPr>
      </w:pPr>
      <w:r w:rsidRPr="00E178BD">
        <w:rPr>
          <w:color w:val="000000"/>
          <w:sz w:val="22"/>
          <w:szCs w:val="22"/>
          <w:lang w:val="es-MX"/>
        </w:rPr>
        <w:t>Los hoteles previstos para este programa no están en el centro de las ciudades, están ubicados en la periferia.</w:t>
      </w:r>
    </w:p>
    <w:p w:rsidR="00891F22" w:rsidRPr="00E178BD" w:rsidRDefault="00151C76">
      <w:pPr>
        <w:numPr>
          <w:ilvl w:val="0"/>
          <w:numId w:val="1"/>
        </w:numPr>
        <w:jc w:val="both"/>
        <w:rPr>
          <w:b/>
          <w:color w:val="000000"/>
          <w:sz w:val="22"/>
          <w:szCs w:val="22"/>
          <w:lang w:val="es-MX"/>
        </w:rPr>
      </w:pPr>
      <w:bookmarkStart w:id="1" w:name="_heading=h.3znysh7" w:colFirst="0" w:colLast="0"/>
      <w:bookmarkEnd w:id="1"/>
      <w:r w:rsidRPr="00E178BD">
        <w:rPr>
          <w:color w:val="000000"/>
          <w:sz w:val="22"/>
          <w:szCs w:val="22"/>
          <w:lang w:val="es-MX"/>
        </w:rPr>
        <w:t xml:space="preserve">El envío de los </w:t>
      </w:r>
      <w:proofErr w:type="spellStart"/>
      <w:r w:rsidRPr="00E178BD">
        <w:rPr>
          <w:color w:val="000000"/>
          <w:sz w:val="22"/>
          <w:szCs w:val="22"/>
          <w:lang w:val="es-MX"/>
        </w:rPr>
        <w:t>vouchers</w:t>
      </w:r>
      <w:proofErr w:type="spellEnd"/>
      <w:r w:rsidRPr="00E178BD">
        <w:rPr>
          <w:color w:val="000000"/>
          <w:sz w:val="22"/>
          <w:szCs w:val="22"/>
          <w:lang w:val="es-MX"/>
        </w:rPr>
        <w:t xml:space="preserve"> y el listado </w:t>
      </w:r>
      <w:r w:rsidRPr="00E178BD">
        <w:rPr>
          <w:color w:val="000000"/>
          <w:sz w:val="22"/>
          <w:szCs w:val="22"/>
          <w:lang w:val="es-MX"/>
        </w:rPr>
        <w:t>definitivo de los hoteles se realiza con 8 días de anticipación a la fecha de inicio del circuito. </w:t>
      </w:r>
    </w:p>
    <w:p w:rsidR="00891F22" w:rsidRPr="00E178BD" w:rsidRDefault="00151C76">
      <w:pPr>
        <w:numPr>
          <w:ilvl w:val="0"/>
          <w:numId w:val="1"/>
        </w:numPr>
        <w:jc w:val="both"/>
        <w:rPr>
          <w:color w:val="000000"/>
          <w:sz w:val="22"/>
          <w:szCs w:val="22"/>
          <w:lang w:val="es-MX"/>
        </w:rPr>
      </w:pPr>
      <w:r w:rsidRPr="00E178BD">
        <w:rPr>
          <w:color w:val="000000"/>
          <w:sz w:val="22"/>
          <w:szCs w:val="22"/>
          <w:lang w:val="es-MX"/>
        </w:rPr>
        <w:t>En caso de que la estancia en las diferentes ciudades coincida con fechas de ferias, congresos o eventos deportivos, etc., el tour podría presentar desvíos hoteleros a la periferia o incluso a otras ciudades aledañas.</w:t>
      </w:r>
    </w:p>
    <w:p w:rsidR="00891F22" w:rsidRPr="00E178BD" w:rsidRDefault="00151C76">
      <w:pPr>
        <w:numPr>
          <w:ilvl w:val="0"/>
          <w:numId w:val="1"/>
        </w:numPr>
        <w:jc w:val="both"/>
        <w:rPr>
          <w:color w:val="000000"/>
          <w:sz w:val="22"/>
          <w:szCs w:val="22"/>
          <w:lang w:val="es-MX"/>
        </w:rPr>
      </w:pPr>
      <w:r w:rsidRPr="00E178BD">
        <w:rPr>
          <w:color w:val="000000"/>
          <w:sz w:val="22"/>
          <w:szCs w:val="22"/>
          <w:lang w:val="es-MX"/>
        </w:rPr>
        <w:t xml:space="preserve">Cualquier cancelación, modificación o </w:t>
      </w:r>
      <w:r w:rsidRPr="00E178BD">
        <w:rPr>
          <w:color w:val="000000"/>
          <w:sz w:val="22"/>
          <w:szCs w:val="22"/>
          <w:lang w:val="es-MX"/>
        </w:rPr>
        <w:t>retrasos que se presenten en el transporte aéreo es responsabilidad de la aerolínea, Volando Viajes Colombia y la agencia de viajes no se hacen responsables ante el usuario o pasajero. </w:t>
      </w:r>
    </w:p>
    <w:p w:rsidR="00891F22" w:rsidRDefault="00151C76">
      <w:pPr>
        <w:numPr>
          <w:ilvl w:val="0"/>
          <w:numId w:val="1"/>
        </w:numPr>
        <w:jc w:val="both"/>
        <w:rPr>
          <w:color w:val="000000"/>
          <w:sz w:val="22"/>
          <w:szCs w:val="22"/>
          <w:lang w:val="es-MX"/>
        </w:rPr>
      </w:pPr>
      <w:r w:rsidRPr="00E178BD">
        <w:rPr>
          <w:color w:val="000000"/>
          <w:sz w:val="22"/>
          <w:szCs w:val="22"/>
          <w:lang w:val="es-MX"/>
        </w:rPr>
        <w:t>En caso de NO cumplirse los pagos en las fechas estipuladas aún con de</w:t>
      </w:r>
      <w:r w:rsidRPr="00E178BD">
        <w:rPr>
          <w:color w:val="000000"/>
          <w:sz w:val="22"/>
          <w:szCs w:val="22"/>
          <w:lang w:val="es-MX"/>
        </w:rPr>
        <w:t>pósito, no se garantiza el cupo del paquete turístico y se perderá el cupo reservado, aplicando las políticas de pagos y cancelaciones. </w:t>
      </w:r>
    </w:p>
    <w:p w:rsidR="00E178BD" w:rsidRPr="00E178BD" w:rsidRDefault="00E178BD">
      <w:pPr>
        <w:numPr>
          <w:ilvl w:val="0"/>
          <w:numId w:val="1"/>
        </w:numPr>
        <w:jc w:val="both"/>
        <w:rPr>
          <w:color w:val="000000"/>
          <w:sz w:val="22"/>
          <w:szCs w:val="22"/>
          <w:lang w:val="es-MX"/>
        </w:rPr>
      </w:pPr>
      <w:r>
        <w:rPr>
          <w:color w:val="000000"/>
          <w:sz w:val="22"/>
          <w:szCs w:val="22"/>
          <w:lang w:val="es-MX"/>
        </w:rPr>
        <w:t xml:space="preserve">En </w:t>
      </w:r>
      <w:r w:rsidRPr="00E178BD">
        <w:rPr>
          <w:color w:val="000000"/>
          <w:sz w:val="22"/>
          <w:szCs w:val="22"/>
          <w:lang w:val="es-MX"/>
        </w:rPr>
        <w:t>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891F22" w:rsidRPr="00E178BD" w:rsidRDefault="00891F22">
      <w:pPr>
        <w:ind w:left="360"/>
        <w:jc w:val="both"/>
        <w:rPr>
          <w:b/>
          <w:color w:val="000000"/>
          <w:sz w:val="22"/>
          <w:szCs w:val="22"/>
          <w:lang w:val="es-MX"/>
        </w:rPr>
      </w:pPr>
    </w:p>
    <w:p w:rsidR="00891F22" w:rsidRPr="00E178BD" w:rsidRDefault="00151C76">
      <w:pPr>
        <w:jc w:val="both"/>
        <w:rPr>
          <w:b/>
          <w:color w:val="000000"/>
          <w:sz w:val="22"/>
          <w:szCs w:val="22"/>
          <w:lang w:val="es-MX"/>
        </w:rPr>
      </w:pPr>
      <w:r w:rsidRPr="00E178BD">
        <w:rPr>
          <w:b/>
          <w:color w:val="000000"/>
          <w:sz w:val="22"/>
          <w:szCs w:val="22"/>
          <w:lang w:val="es-MX"/>
        </w:rPr>
        <w:t>Especificaciones equipaje permitido en los autobuses: </w:t>
      </w:r>
    </w:p>
    <w:p w:rsidR="00891F22" w:rsidRPr="00E178BD" w:rsidRDefault="00151C76">
      <w:pPr>
        <w:numPr>
          <w:ilvl w:val="0"/>
          <w:numId w:val="2"/>
        </w:numPr>
        <w:ind w:left="1440"/>
        <w:jc w:val="both"/>
        <w:rPr>
          <w:color w:val="000000"/>
          <w:sz w:val="22"/>
          <w:szCs w:val="22"/>
          <w:lang w:val="es-MX"/>
        </w:rPr>
      </w:pPr>
      <w:r w:rsidRPr="00E178BD">
        <w:rPr>
          <w:color w:val="000000"/>
          <w:sz w:val="22"/>
          <w:szCs w:val="22"/>
          <w:lang w:val="es-MX"/>
        </w:rPr>
        <w:t>Maleta de Bodega:  no debe superar los 23 Kg de peso</w:t>
      </w:r>
      <w:r w:rsidRPr="00E178BD">
        <w:rPr>
          <w:color w:val="000000"/>
          <w:sz w:val="22"/>
          <w:szCs w:val="22"/>
          <w:lang w:val="es-MX"/>
        </w:rPr>
        <w:t>, ni los 158 cm, siendo esta medida la suma de las tres dimensiones (alto + ancho + largo). </w:t>
      </w:r>
    </w:p>
    <w:p w:rsidR="00891F22" w:rsidRPr="00E178BD" w:rsidRDefault="00151C76">
      <w:pPr>
        <w:numPr>
          <w:ilvl w:val="0"/>
          <w:numId w:val="2"/>
        </w:numPr>
        <w:ind w:left="1440"/>
        <w:jc w:val="both"/>
        <w:rPr>
          <w:color w:val="000000"/>
          <w:sz w:val="22"/>
          <w:szCs w:val="22"/>
          <w:lang w:val="es-MX"/>
        </w:rPr>
      </w:pPr>
      <w:r w:rsidRPr="00E178BD">
        <w:rPr>
          <w:color w:val="000000"/>
          <w:sz w:val="22"/>
          <w:szCs w:val="22"/>
          <w:lang w:val="es-MX"/>
        </w:rPr>
        <w:t xml:space="preserve">Maleta personal no debe superar los 8 Kg y el tamaño máximo debe ser </w:t>
      </w:r>
      <w:r w:rsidRPr="00E178BD">
        <w:rPr>
          <w:sz w:val="22"/>
          <w:szCs w:val="22"/>
          <w:lang w:val="es-MX"/>
        </w:rPr>
        <w:t>40 cm x 30 cm x 15 cm</w:t>
      </w:r>
      <w:r w:rsidRPr="00E178BD">
        <w:rPr>
          <w:color w:val="000000"/>
          <w:sz w:val="22"/>
          <w:szCs w:val="22"/>
          <w:lang w:val="es-MX"/>
        </w:rPr>
        <w:t>, incluyendo el asa, bolsillos y ruedas. </w:t>
      </w:r>
    </w:p>
    <w:p w:rsidR="00891F22" w:rsidRPr="00E178BD" w:rsidRDefault="00891F22">
      <w:pPr>
        <w:jc w:val="both"/>
        <w:rPr>
          <w:color w:val="000000"/>
          <w:sz w:val="22"/>
          <w:szCs w:val="22"/>
          <w:lang w:val="es-MX"/>
        </w:rPr>
      </w:pPr>
    </w:p>
    <w:p w:rsidR="00891F22" w:rsidRPr="00E178BD" w:rsidRDefault="00151C76">
      <w:pPr>
        <w:numPr>
          <w:ilvl w:val="0"/>
          <w:numId w:val="3"/>
        </w:numPr>
        <w:jc w:val="both"/>
        <w:rPr>
          <w:color w:val="000000"/>
          <w:sz w:val="22"/>
          <w:szCs w:val="22"/>
          <w:lang w:val="es-MX"/>
        </w:rPr>
      </w:pPr>
      <w:r w:rsidRPr="00E178BD">
        <w:rPr>
          <w:color w:val="000000"/>
          <w:sz w:val="22"/>
          <w:szCs w:val="22"/>
          <w:lang w:val="es-MX"/>
        </w:rPr>
        <w:t>Es indispensable que los pasaj</w:t>
      </w:r>
      <w:r w:rsidRPr="00E178BD">
        <w:rPr>
          <w:color w:val="000000"/>
          <w:sz w:val="22"/>
          <w:szCs w:val="22"/>
          <w:lang w:val="es-MX"/>
        </w:rPr>
        <w:t>eros realicen el registro migratorio (</w:t>
      </w:r>
      <w:proofErr w:type="spellStart"/>
      <w:r w:rsidRPr="00E178BD">
        <w:rPr>
          <w:color w:val="000000"/>
          <w:sz w:val="22"/>
          <w:szCs w:val="22"/>
          <w:lang w:val="es-MX"/>
        </w:rPr>
        <w:t>CheckMig</w:t>
      </w:r>
      <w:proofErr w:type="spellEnd"/>
      <w:r w:rsidRPr="00E178BD">
        <w:rPr>
          <w:color w:val="000000"/>
          <w:sz w:val="22"/>
          <w:szCs w:val="22"/>
          <w:lang w:val="es-MX"/>
        </w:rPr>
        <w:t>) en la página web https://apps.migracioncolombia.gov.co/pre-registro con 72 horas de anticipación y hasta dos horas antes previas al viaje, que permite a los viajeros, nacionales y extranjeros que pretendan in</w:t>
      </w:r>
      <w:r w:rsidRPr="00E178BD">
        <w:rPr>
          <w:color w:val="000000"/>
          <w:sz w:val="22"/>
          <w:szCs w:val="22"/>
          <w:lang w:val="es-MX"/>
        </w:rPr>
        <w:t>gresar o salir de Colombia, precargar toda la información relacionada de su viaje.</w:t>
      </w:r>
    </w:p>
    <w:p w:rsidR="00891F22" w:rsidRPr="00E178BD" w:rsidRDefault="00151C76">
      <w:pPr>
        <w:numPr>
          <w:ilvl w:val="0"/>
          <w:numId w:val="3"/>
        </w:numPr>
        <w:jc w:val="both"/>
        <w:rPr>
          <w:color w:val="000000"/>
          <w:sz w:val="22"/>
          <w:szCs w:val="22"/>
          <w:lang w:val="es-MX"/>
        </w:rPr>
      </w:pPr>
      <w:r w:rsidRPr="00E178BD">
        <w:rPr>
          <w:color w:val="000000"/>
          <w:sz w:val="22"/>
          <w:szCs w:val="22"/>
          <w:lang w:val="es-MX"/>
        </w:rPr>
        <w:t xml:space="preserve">El pasaporte debe tener una validez de mínimo seis (6) meses, tomando como referencia la fecha de viaje. En caso de presentarse con un pasaporte que no se encuentre vigente </w:t>
      </w:r>
      <w:r w:rsidRPr="00E178BD">
        <w:rPr>
          <w:color w:val="000000"/>
          <w:sz w:val="22"/>
          <w:szCs w:val="22"/>
          <w:lang w:val="es-MX"/>
        </w:rPr>
        <w:t xml:space="preserve">o tenga una vigencia menor a 6 meses, tomando como referencia el día del viaje, no será responsabilidad de Volando Viajes, la negación de viaje por parte de migración, </w:t>
      </w:r>
      <w:proofErr w:type="spellStart"/>
      <w:r w:rsidRPr="00E178BD">
        <w:rPr>
          <w:color w:val="000000"/>
          <w:sz w:val="22"/>
          <w:szCs w:val="22"/>
          <w:lang w:val="es-MX"/>
        </w:rPr>
        <w:t>counter</w:t>
      </w:r>
      <w:proofErr w:type="spellEnd"/>
      <w:r w:rsidRPr="00E178BD">
        <w:rPr>
          <w:color w:val="000000"/>
          <w:sz w:val="22"/>
          <w:szCs w:val="22"/>
          <w:lang w:val="es-MX"/>
        </w:rPr>
        <w:t xml:space="preserve"> de aerolínea o entidad correspondiente. </w:t>
      </w:r>
    </w:p>
    <w:p w:rsidR="00891F22" w:rsidRPr="00E178BD" w:rsidRDefault="00151C76">
      <w:pPr>
        <w:numPr>
          <w:ilvl w:val="0"/>
          <w:numId w:val="3"/>
        </w:numPr>
        <w:jc w:val="both"/>
        <w:rPr>
          <w:color w:val="000000"/>
          <w:sz w:val="22"/>
          <w:szCs w:val="22"/>
          <w:lang w:val="es-MX"/>
        </w:rPr>
      </w:pPr>
      <w:r w:rsidRPr="00E178BD">
        <w:rPr>
          <w:color w:val="000000"/>
          <w:sz w:val="22"/>
          <w:szCs w:val="22"/>
          <w:lang w:val="es-MX"/>
        </w:rPr>
        <w:lastRenderedPageBreak/>
        <w:t>Pasajeros con nacionalidad colombiana e</w:t>
      </w:r>
      <w:r w:rsidRPr="00E178BD">
        <w:rPr>
          <w:color w:val="000000"/>
          <w:sz w:val="22"/>
          <w:szCs w:val="22"/>
          <w:lang w:val="es-MX"/>
        </w:rPr>
        <w:t xml:space="preserve">stán exentos de visa </w:t>
      </w:r>
      <w:proofErr w:type="spellStart"/>
      <w:r w:rsidRPr="00E178BD">
        <w:rPr>
          <w:color w:val="000000"/>
          <w:sz w:val="22"/>
          <w:szCs w:val="22"/>
          <w:lang w:val="es-MX"/>
        </w:rPr>
        <w:t>Schengen</w:t>
      </w:r>
      <w:proofErr w:type="spellEnd"/>
      <w:r w:rsidRPr="00E178BD">
        <w:rPr>
          <w:color w:val="000000"/>
          <w:sz w:val="22"/>
          <w:szCs w:val="22"/>
          <w:lang w:val="es-MX"/>
        </w:rPr>
        <w:t>, será necesario que el pasajero tramite la autorización electrónica de viaje ETIAS, una vez comience a regir por disposición de las autoridades competentes.</w:t>
      </w:r>
    </w:p>
    <w:p w:rsidR="00891F22" w:rsidRPr="00E178BD" w:rsidRDefault="00151C76">
      <w:pPr>
        <w:numPr>
          <w:ilvl w:val="0"/>
          <w:numId w:val="3"/>
        </w:numPr>
        <w:spacing w:after="160"/>
        <w:jc w:val="both"/>
        <w:rPr>
          <w:color w:val="000000"/>
          <w:sz w:val="22"/>
          <w:szCs w:val="22"/>
          <w:lang w:val="es-MX"/>
        </w:rPr>
      </w:pPr>
      <w:r w:rsidRPr="00E178BD">
        <w:rPr>
          <w:color w:val="000000"/>
          <w:sz w:val="22"/>
          <w:szCs w:val="22"/>
          <w:lang w:val="es-MX"/>
        </w:rPr>
        <w:t>Es responsabilidad del pasajero y de la agencia de viajes vendedora r</w:t>
      </w:r>
      <w:r w:rsidRPr="00E178BD">
        <w:rPr>
          <w:color w:val="000000"/>
          <w:sz w:val="22"/>
          <w:szCs w:val="22"/>
          <w:lang w:val="es-MX"/>
        </w:rPr>
        <w:t>evisar la documentación requerida para su viaje, tales como visado, permisos de salida para menores de edad, certificados de vacunación, entre otros. Volando Viajes no se hace responsable en caso de ser negado el ingreso al destino por no cumplir con la do</w:t>
      </w:r>
      <w:r w:rsidRPr="00E178BD">
        <w:rPr>
          <w:color w:val="000000"/>
          <w:sz w:val="22"/>
          <w:szCs w:val="22"/>
          <w:lang w:val="es-MX"/>
        </w:rPr>
        <w:t>cumentación requerida en migración.</w:t>
      </w:r>
    </w:p>
    <w:p w:rsidR="00891F22" w:rsidRPr="00E178BD" w:rsidRDefault="00151C76">
      <w:pPr>
        <w:shd w:val="clear" w:color="auto" w:fill="FFFFFF"/>
        <w:jc w:val="both"/>
        <w:rPr>
          <w:b/>
          <w:color w:val="000000"/>
          <w:sz w:val="22"/>
          <w:szCs w:val="22"/>
          <w:lang w:val="es-MX"/>
        </w:rPr>
      </w:pPr>
      <w:r w:rsidRPr="00E178BD">
        <w:rPr>
          <w:b/>
          <w:color w:val="000000"/>
          <w:sz w:val="22"/>
          <w:szCs w:val="22"/>
          <w:lang w:val="es-MX"/>
        </w:rPr>
        <w:t>Condiciones de anticipo, pagos parciales y totales para la confirmación de servicios:</w:t>
      </w:r>
    </w:p>
    <w:p w:rsidR="00891F22" w:rsidRPr="00E178BD" w:rsidRDefault="00151C76">
      <w:pPr>
        <w:shd w:val="clear" w:color="auto" w:fill="FFFFFF"/>
        <w:jc w:val="both"/>
        <w:rPr>
          <w:sz w:val="22"/>
          <w:szCs w:val="22"/>
          <w:lang w:val="es-MX"/>
        </w:rPr>
      </w:pPr>
      <w:r w:rsidRPr="00E178BD">
        <w:rPr>
          <w:color w:val="000000"/>
          <w:sz w:val="22"/>
          <w:szCs w:val="22"/>
          <w:lang w:val="es-MX"/>
        </w:rPr>
        <w:t>Los anticipos mínimos por pasajero, pagos parciales y pagos totales de los servicios contratados en el paquete de viaje se regirán por las siguientes condiciones:</w:t>
      </w:r>
    </w:p>
    <w:p w:rsidR="00891F22" w:rsidRPr="00E178BD" w:rsidRDefault="00891F22">
      <w:pPr>
        <w:shd w:val="clear" w:color="auto" w:fill="FFFFFF"/>
        <w:jc w:val="both"/>
        <w:rPr>
          <w:sz w:val="22"/>
          <w:szCs w:val="22"/>
          <w:lang w:val="es-MX"/>
        </w:rPr>
      </w:pPr>
    </w:p>
    <w:p w:rsidR="00891F22" w:rsidRPr="00E178BD" w:rsidRDefault="00151C76">
      <w:pPr>
        <w:shd w:val="clear" w:color="auto" w:fill="FFFFFF"/>
        <w:ind w:left="360"/>
        <w:jc w:val="both"/>
        <w:rPr>
          <w:sz w:val="22"/>
          <w:szCs w:val="22"/>
          <w:lang w:val="es-MX"/>
        </w:rPr>
      </w:pPr>
      <w:r w:rsidRPr="00E178BD">
        <w:rPr>
          <w:color w:val="000000"/>
          <w:sz w:val="22"/>
          <w:szCs w:val="22"/>
          <w:lang w:val="es-MX"/>
        </w:rPr>
        <w:t>1.     Si se contrata con 61 días o más de anticipación a la fecha de salida:</w:t>
      </w:r>
    </w:p>
    <w:p w:rsidR="00891F22" w:rsidRPr="00E178BD" w:rsidRDefault="00151C76">
      <w:pPr>
        <w:numPr>
          <w:ilvl w:val="0"/>
          <w:numId w:val="4"/>
        </w:numPr>
        <w:shd w:val="clear" w:color="auto" w:fill="FFFFFF"/>
        <w:ind w:left="1440"/>
        <w:jc w:val="both"/>
        <w:rPr>
          <w:color w:val="222222"/>
          <w:sz w:val="22"/>
          <w:szCs w:val="22"/>
          <w:lang w:val="es-MX"/>
        </w:rPr>
      </w:pPr>
      <w:r w:rsidRPr="00E178BD">
        <w:rPr>
          <w:color w:val="000000"/>
          <w:sz w:val="22"/>
          <w:szCs w:val="22"/>
          <w:lang w:val="es-MX"/>
        </w:rPr>
        <w:t>Anticipo mínimo por pasajero del 30% sobre el total de la reserva (no reembolsable bajo ningún concepto).</w:t>
      </w:r>
    </w:p>
    <w:p w:rsidR="00891F22" w:rsidRPr="00E178BD" w:rsidRDefault="00151C76">
      <w:pPr>
        <w:numPr>
          <w:ilvl w:val="0"/>
          <w:numId w:val="4"/>
        </w:numPr>
        <w:shd w:val="clear" w:color="auto" w:fill="FFFFFF"/>
        <w:ind w:left="1440"/>
        <w:jc w:val="both"/>
        <w:rPr>
          <w:color w:val="222222"/>
          <w:sz w:val="22"/>
          <w:szCs w:val="22"/>
          <w:lang w:val="es-MX"/>
        </w:rPr>
      </w:pPr>
      <w:r w:rsidRPr="00E178BD">
        <w:rPr>
          <w:color w:val="000000"/>
          <w:sz w:val="22"/>
          <w:szCs w:val="22"/>
          <w:lang w:val="es-MX"/>
        </w:rPr>
        <w:t>Se podrá efectuar pagos parciales sin monto ni fecha específica, solo se debe tener en cuenta que cada pago se liquidará a la TRM del día de la transa</w:t>
      </w:r>
      <w:r w:rsidRPr="00E178BD">
        <w:rPr>
          <w:color w:val="000000"/>
          <w:sz w:val="22"/>
          <w:szCs w:val="22"/>
          <w:lang w:val="es-MX"/>
        </w:rPr>
        <w:t>cción y el pago total de los servicios contratados deberá estar máximo hasta con 45 días anteriores a la fecha de salida.</w:t>
      </w:r>
    </w:p>
    <w:p w:rsidR="00891F22" w:rsidRPr="00E178BD" w:rsidRDefault="00151C76">
      <w:pPr>
        <w:shd w:val="clear" w:color="auto" w:fill="FFFFFF"/>
        <w:ind w:left="360"/>
        <w:jc w:val="both"/>
        <w:rPr>
          <w:sz w:val="22"/>
          <w:szCs w:val="22"/>
          <w:lang w:val="es-MX"/>
        </w:rPr>
      </w:pPr>
      <w:r w:rsidRPr="00E178BD">
        <w:rPr>
          <w:color w:val="000000"/>
          <w:sz w:val="22"/>
          <w:szCs w:val="22"/>
          <w:lang w:val="es-MX"/>
        </w:rPr>
        <w:t>2.     Si se contrata con 44 días o menos de anticipación a la fecha de salida:</w:t>
      </w:r>
    </w:p>
    <w:p w:rsidR="00891F22" w:rsidRPr="00E178BD" w:rsidRDefault="00151C76">
      <w:pPr>
        <w:numPr>
          <w:ilvl w:val="0"/>
          <w:numId w:val="5"/>
        </w:numPr>
        <w:shd w:val="clear" w:color="auto" w:fill="FFFFFF"/>
        <w:ind w:left="1440"/>
        <w:jc w:val="both"/>
        <w:rPr>
          <w:color w:val="222222"/>
          <w:sz w:val="22"/>
          <w:szCs w:val="22"/>
          <w:lang w:val="es-MX"/>
        </w:rPr>
      </w:pPr>
      <w:r w:rsidRPr="00E178BD">
        <w:rPr>
          <w:color w:val="000000"/>
          <w:sz w:val="22"/>
          <w:szCs w:val="22"/>
          <w:lang w:val="es-MX"/>
        </w:rPr>
        <w:t>Se requiere el pago total de la reserva.</w:t>
      </w:r>
      <w:r w:rsidRPr="00E178BD">
        <w:rPr>
          <w:b/>
          <w:color w:val="000000"/>
          <w:sz w:val="22"/>
          <w:szCs w:val="22"/>
          <w:lang w:val="es-MX"/>
        </w:rPr>
        <w:t> </w:t>
      </w:r>
    </w:p>
    <w:p w:rsidR="00891F22" w:rsidRPr="00E178BD" w:rsidRDefault="00151C76">
      <w:pPr>
        <w:shd w:val="clear" w:color="auto" w:fill="FFFFFF"/>
        <w:jc w:val="both"/>
        <w:rPr>
          <w:sz w:val="22"/>
          <w:szCs w:val="22"/>
          <w:lang w:val="es-MX"/>
        </w:rPr>
      </w:pPr>
      <w:r w:rsidRPr="00E178BD">
        <w:rPr>
          <w:color w:val="000000"/>
          <w:sz w:val="22"/>
          <w:szCs w:val="22"/>
          <w:lang w:val="es-MX"/>
        </w:rPr>
        <w:t>      </w:t>
      </w:r>
    </w:p>
    <w:p w:rsidR="00891F22" w:rsidRPr="00E178BD" w:rsidRDefault="00151C76">
      <w:pPr>
        <w:jc w:val="both"/>
        <w:rPr>
          <w:b/>
          <w:color w:val="000000"/>
          <w:sz w:val="22"/>
          <w:szCs w:val="22"/>
          <w:lang w:val="es-MX"/>
        </w:rPr>
      </w:pPr>
      <w:r w:rsidRPr="00E178BD">
        <w:rPr>
          <w:b/>
          <w:color w:val="000000"/>
          <w:sz w:val="22"/>
          <w:szCs w:val="22"/>
          <w:lang w:val="es-MX"/>
        </w:rPr>
        <w:t>Polít</w:t>
      </w:r>
      <w:r w:rsidRPr="00E178BD">
        <w:rPr>
          <w:b/>
          <w:color w:val="000000"/>
          <w:sz w:val="22"/>
          <w:szCs w:val="22"/>
          <w:lang w:val="es-MX"/>
        </w:rPr>
        <w:t>icas de cancelación de servicios:</w:t>
      </w:r>
    </w:p>
    <w:p w:rsidR="00891F22" w:rsidRPr="00E178BD" w:rsidRDefault="00151C76">
      <w:pPr>
        <w:shd w:val="clear" w:color="auto" w:fill="FFFFFF"/>
        <w:jc w:val="both"/>
        <w:rPr>
          <w:color w:val="000000"/>
          <w:sz w:val="22"/>
          <w:szCs w:val="22"/>
          <w:lang w:val="es-MX"/>
        </w:rPr>
      </w:pPr>
      <w:r w:rsidRPr="00E178BD">
        <w:rPr>
          <w:color w:val="000000"/>
          <w:sz w:val="22"/>
          <w:szCs w:val="22"/>
          <w:lang w:val="es-MX"/>
        </w:rPr>
        <w:t>Todas las cancelaciones deberán solicitarse por escrito a través de correo electrónico, aplicando las penalidades</w:t>
      </w:r>
    </w:p>
    <w:p w:rsidR="00891F22" w:rsidRDefault="00151C76">
      <w:pPr>
        <w:shd w:val="clear" w:color="auto" w:fill="FFFFFF"/>
        <w:jc w:val="both"/>
        <w:rPr>
          <w:color w:val="000000"/>
          <w:sz w:val="22"/>
          <w:szCs w:val="22"/>
        </w:rPr>
      </w:pPr>
      <w:proofErr w:type="spellStart"/>
      <w:r>
        <w:rPr>
          <w:color w:val="000000"/>
          <w:sz w:val="22"/>
          <w:szCs w:val="22"/>
        </w:rPr>
        <w:t>correspondientes</w:t>
      </w:r>
      <w:proofErr w:type="spellEnd"/>
      <w:r>
        <w:rPr>
          <w:color w:val="000000"/>
          <w:sz w:val="22"/>
          <w:szCs w:val="22"/>
        </w:rPr>
        <w:t>:</w:t>
      </w:r>
    </w:p>
    <w:p w:rsidR="00891F22" w:rsidRDefault="00891F22">
      <w:pPr>
        <w:shd w:val="clear" w:color="auto" w:fill="FFFFFF"/>
        <w:jc w:val="both"/>
        <w:rPr>
          <w:sz w:val="22"/>
          <w:szCs w:val="22"/>
        </w:rPr>
      </w:pPr>
    </w:p>
    <w:p w:rsidR="00891F22" w:rsidRPr="00E178BD" w:rsidRDefault="00151C76">
      <w:pPr>
        <w:numPr>
          <w:ilvl w:val="0"/>
          <w:numId w:val="6"/>
        </w:numPr>
        <w:shd w:val="clear" w:color="auto" w:fill="FFFFFF"/>
        <w:jc w:val="both"/>
        <w:rPr>
          <w:color w:val="222222"/>
          <w:sz w:val="22"/>
          <w:szCs w:val="22"/>
          <w:lang w:val="es-MX"/>
        </w:rPr>
      </w:pPr>
      <w:r w:rsidRPr="00E178BD">
        <w:rPr>
          <w:color w:val="000000"/>
          <w:sz w:val="22"/>
          <w:szCs w:val="22"/>
          <w:lang w:val="es-MX"/>
        </w:rPr>
        <w:t>De 60 a 46 días antes de la fecha de salida, un cargo por cancelación del 50% sobre el va</w:t>
      </w:r>
      <w:r w:rsidRPr="00E178BD">
        <w:rPr>
          <w:color w:val="000000"/>
          <w:sz w:val="22"/>
          <w:szCs w:val="22"/>
          <w:lang w:val="es-MX"/>
        </w:rPr>
        <w:t>lor total de la reserva.</w:t>
      </w:r>
    </w:p>
    <w:p w:rsidR="00891F22" w:rsidRPr="00E178BD" w:rsidRDefault="00151C76">
      <w:pPr>
        <w:numPr>
          <w:ilvl w:val="0"/>
          <w:numId w:val="6"/>
        </w:numPr>
        <w:shd w:val="clear" w:color="auto" w:fill="FFFFFF"/>
        <w:jc w:val="both"/>
        <w:rPr>
          <w:color w:val="222222"/>
          <w:sz w:val="22"/>
          <w:szCs w:val="22"/>
          <w:lang w:val="es-MX"/>
        </w:rPr>
      </w:pPr>
      <w:r w:rsidRPr="00E178BD">
        <w:rPr>
          <w:color w:val="000000"/>
          <w:sz w:val="22"/>
          <w:szCs w:val="22"/>
          <w:lang w:val="es-MX"/>
        </w:rPr>
        <w:t>Dentro de los 45 días anteriores a la fecha de salida, incluso el mismo día de la salida, un cargo por cancelación del 100%</w:t>
      </w:r>
    </w:p>
    <w:p w:rsidR="00891F22" w:rsidRPr="00E178BD" w:rsidRDefault="00151C76">
      <w:pPr>
        <w:numPr>
          <w:ilvl w:val="0"/>
          <w:numId w:val="6"/>
        </w:numPr>
        <w:shd w:val="clear" w:color="auto" w:fill="FFFFFF"/>
        <w:jc w:val="both"/>
        <w:rPr>
          <w:color w:val="222222"/>
          <w:sz w:val="22"/>
          <w:szCs w:val="22"/>
          <w:lang w:val="es-MX"/>
        </w:rPr>
      </w:pPr>
      <w:r w:rsidRPr="00E178BD">
        <w:rPr>
          <w:color w:val="000000"/>
          <w:sz w:val="22"/>
          <w:szCs w:val="22"/>
          <w:lang w:val="es-MX"/>
        </w:rPr>
        <w:t>Cualquier solicitud de cancelación realizada una vez iniciados los servicios contratados y en cualquier mom</w:t>
      </w:r>
      <w:r w:rsidRPr="00E178BD">
        <w:rPr>
          <w:color w:val="000000"/>
          <w:sz w:val="22"/>
          <w:szCs w:val="22"/>
          <w:lang w:val="es-MX"/>
        </w:rPr>
        <w:t>ento de su inicio, desarrollo o fin, aplicará un cargo por cancelación del 100% del costo total de los servicios contratados por pasajero</w:t>
      </w:r>
    </w:p>
    <w:p w:rsidR="00891F22" w:rsidRPr="00E178BD" w:rsidRDefault="00891F22">
      <w:pPr>
        <w:shd w:val="clear" w:color="auto" w:fill="FFFFFF"/>
        <w:jc w:val="both"/>
        <w:rPr>
          <w:sz w:val="22"/>
          <w:szCs w:val="22"/>
          <w:lang w:val="es-MX"/>
        </w:rPr>
      </w:pPr>
    </w:p>
    <w:p w:rsidR="00891F22" w:rsidRPr="00E178BD" w:rsidRDefault="00151C76">
      <w:pPr>
        <w:jc w:val="both"/>
        <w:rPr>
          <w:sz w:val="22"/>
          <w:szCs w:val="22"/>
          <w:lang w:val="es-MX"/>
        </w:rPr>
      </w:pPr>
      <w:r w:rsidRPr="00E178BD">
        <w:rPr>
          <w:b/>
          <w:color w:val="000000"/>
          <w:sz w:val="22"/>
          <w:szCs w:val="22"/>
          <w:lang w:val="es-MX"/>
        </w:rPr>
        <w:t>POLÍTICA DE PRIVACIDAD Y TRATAMIENTO DE DATOS PERSONALES:</w:t>
      </w:r>
      <w:r w:rsidRPr="00E178BD">
        <w:rPr>
          <w:color w:val="000000"/>
          <w:sz w:val="22"/>
          <w:szCs w:val="22"/>
          <w:lang w:val="es-MX"/>
        </w:rPr>
        <w:t xml:space="preserve"> De acuerdo a lo dispuesto en el artículo 15 de la Constituc</w:t>
      </w:r>
      <w:r w:rsidRPr="00E178BD">
        <w:rPr>
          <w:color w:val="000000"/>
          <w:sz w:val="22"/>
          <w:szCs w:val="22"/>
          <w:lang w:val="es-MX"/>
        </w:rPr>
        <w:t>ión Política de Colombia, el cual establece como derecho fundamental el tratamiento al habeas data, referido al derecho que tienen todos los ciudadanos de conocer, actualizar, rectificar los datos personales que existan sobre ella en bases de datos y en ar</w:t>
      </w:r>
      <w:r w:rsidRPr="00E178BD">
        <w:rPr>
          <w:color w:val="000000"/>
          <w:sz w:val="22"/>
          <w:szCs w:val="22"/>
          <w:lang w:val="es-MX"/>
        </w:rPr>
        <w:t xml:space="preserve">chivos tanto de bases públicas como privadas, lo cual se relaciona indefectiblemente con el manejo y tratamiento de la información que los receptores de información personal deben tener en cuenta. Dicho derecho se ha desarrollado mediante la expedición de </w:t>
      </w:r>
      <w:r w:rsidRPr="00E178BD">
        <w:rPr>
          <w:color w:val="000000"/>
          <w:sz w:val="22"/>
          <w:szCs w:val="22"/>
          <w:lang w:val="es-MX"/>
        </w:rPr>
        <w:t>la Ley Estatutaria 1581 de 2012 y el Decreto Reglamentario 1377 de 2013, con base en los cuales AGENCIA MAYORISTA COLOMBIA S.A.S, de ahora en adelante denominada VOLANDO VIAJES, en calidad de Responsable de los datos personales que recibe de parte de sus c</w:t>
      </w:r>
      <w:r w:rsidRPr="00E178BD">
        <w:rPr>
          <w:color w:val="000000"/>
          <w:sz w:val="22"/>
          <w:szCs w:val="22"/>
          <w:lang w:val="es-MX"/>
        </w:rPr>
        <w:t>lientes, maneja y trata la información y procede así a expedir la presente política de tratamiento de datos personales, la cual se pone en conocimiento del público consumidor para que conozcan la manera como VOLANDO VIAJES  trata su información. Lo dispues</w:t>
      </w:r>
      <w:r w:rsidRPr="00E178BD">
        <w:rPr>
          <w:color w:val="000000"/>
          <w:sz w:val="22"/>
          <w:szCs w:val="22"/>
          <w:lang w:val="es-MX"/>
        </w:rPr>
        <w:t xml:space="preserve">to en la presente política de tratamiento de datos personales es de obligado cumplimiento por parte de VOLANDO VIAJES, sus administradores, empleados, contratistas y terceros con los que VOLANDO VIAJES entable relaciones de cualquier índole. OBJETIVO. Con </w:t>
      </w:r>
      <w:r w:rsidRPr="00E178BD">
        <w:rPr>
          <w:color w:val="000000"/>
          <w:sz w:val="22"/>
          <w:szCs w:val="22"/>
          <w:lang w:val="es-MX"/>
        </w:rPr>
        <w:t>la implementación de esta política, se pretende garantizar la reserva de la información y la seguridad sobre el tratamiento que se le dará a la misma a todos los clientes, proveedores, empleados y terceros de quienes VOLANDO VIAJES ha obtenido legalmente i</w:t>
      </w:r>
      <w:r w:rsidRPr="00E178BD">
        <w:rPr>
          <w:color w:val="000000"/>
          <w:sz w:val="22"/>
          <w:szCs w:val="22"/>
          <w:lang w:val="es-MX"/>
        </w:rPr>
        <w:t>nformación y datos personales conforme a los lineamientos normativos establecidos por la ley regulatoria del derecho al Habeas Data. Asimismo, a través de la expedición de la presente política se da cumplimiento a lo previsto en el literal K del artículo 1</w:t>
      </w:r>
      <w:r w:rsidRPr="00E178BD">
        <w:rPr>
          <w:color w:val="000000"/>
          <w:sz w:val="22"/>
          <w:szCs w:val="22"/>
          <w:lang w:val="es-MX"/>
        </w:rPr>
        <w:t>7 de la referida ley.</w:t>
      </w:r>
    </w:p>
    <w:p w:rsidR="00891F22" w:rsidRPr="00E178BD" w:rsidRDefault="00891F22">
      <w:pPr>
        <w:rPr>
          <w:sz w:val="22"/>
          <w:szCs w:val="22"/>
          <w:lang w:val="es-MX"/>
        </w:rPr>
      </w:pPr>
    </w:p>
    <w:p w:rsidR="00891F22" w:rsidRPr="00E178BD" w:rsidRDefault="00151C76">
      <w:pPr>
        <w:jc w:val="both"/>
        <w:rPr>
          <w:sz w:val="22"/>
          <w:szCs w:val="22"/>
          <w:lang w:val="es-MX"/>
        </w:rPr>
      </w:pPr>
      <w:r w:rsidRPr="00E178BD">
        <w:rPr>
          <w:b/>
          <w:color w:val="000000"/>
          <w:sz w:val="22"/>
          <w:szCs w:val="22"/>
          <w:lang w:val="es-MX"/>
        </w:rPr>
        <w:lastRenderedPageBreak/>
        <w:t>AGENCIA MA</w:t>
      </w:r>
      <w:bookmarkStart w:id="2" w:name="_GoBack"/>
      <w:bookmarkEnd w:id="2"/>
      <w:r w:rsidRPr="00E178BD">
        <w:rPr>
          <w:b/>
          <w:color w:val="000000"/>
          <w:sz w:val="22"/>
          <w:szCs w:val="22"/>
          <w:lang w:val="es-MX"/>
        </w:rPr>
        <w:t xml:space="preserve">YORISTA COLOMBIA SAS - VOLANDO VIAJES – RNT 147864, está comprometido con la ley 679 de 2001 (ESCNNA) “La explotación y abuso de menores de edad son sancionados con pena privativa de la libertad”; Está prohibido el tráfico </w:t>
      </w:r>
      <w:r w:rsidRPr="00E178BD">
        <w:rPr>
          <w:b/>
          <w:color w:val="000000"/>
          <w:sz w:val="22"/>
          <w:szCs w:val="22"/>
          <w:lang w:val="es-MX"/>
        </w:rPr>
        <w:t>y comercialización de fauna y flora silvestre, de bienes culturales regionales y/o nacionales, de sustancias estupefacientes, los actos de discriminación, entre otras conductas que alteran el turismo responsable y sostenible. AGENCIA MAYORISTA COLOMBIA SAS</w:t>
      </w:r>
      <w:r w:rsidRPr="00E178BD">
        <w:rPr>
          <w:b/>
          <w:color w:val="000000"/>
          <w:sz w:val="22"/>
          <w:szCs w:val="22"/>
          <w:lang w:val="es-MX"/>
        </w:rPr>
        <w:t xml:space="preserve"> - VOLANDO VIAJES está sujeta al régimen de responsabilidad que establece la Ley 300 de 1996, Decreto 1101 del 2006, Decreto 1074 de 2015 y Ley 1558 del 2012.</w:t>
      </w:r>
    </w:p>
    <w:p w:rsidR="00891F22" w:rsidRPr="00E178BD" w:rsidRDefault="00891F22">
      <w:pPr>
        <w:pBdr>
          <w:top w:val="nil"/>
          <w:left w:val="nil"/>
          <w:bottom w:val="nil"/>
          <w:right w:val="nil"/>
          <w:between w:val="nil"/>
        </w:pBdr>
        <w:rPr>
          <w:color w:val="000000"/>
          <w:sz w:val="22"/>
          <w:szCs w:val="22"/>
          <w:lang w:val="es-MX"/>
        </w:rPr>
      </w:pPr>
    </w:p>
    <w:p w:rsidR="00891F22" w:rsidRPr="00E178BD" w:rsidRDefault="00891F22">
      <w:pPr>
        <w:pBdr>
          <w:top w:val="nil"/>
          <w:left w:val="nil"/>
          <w:bottom w:val="nil"/>
          <w:right w:val="nil"/>
          <w:between w:val="nil"/>
        </w:pBdr>
        <w:rPr>
          <w:color w:val="000000"/>
          <w:sz w:val="22"/>
          <w:szCs w:val="22"/>
          <w:lang w:val="es-MX"/>
        </w:rPr>
      </w:pPr>
    </w:p>
    <w:p w:rsidR="00891F22" w:rsidRPr="00E178BD" w:rsidRDefault="00891F22">
      <w:pPr>
        <w:pBdr>
          <w:top w:val="nil"/>
          <w:left w:val="nil"/>
          <w:bottom w:val="nil"/>
          <w:right w:val="nil"/>
          <w:between w:val="nil"/>
        </w:pBdr>
        <w:jc w:val="both"/>
        <w:rPr>
          <w:color w:val="000000"/>
          <w:sz w:val="22"/>
          <w:szCs w:val="22"/>
          <w:lang w:val="es-MX"/>
        </w:rPr>
      </w:pPr>
    </w:p>
    <w:p w:rsidR="00891F22" w:rsidRPr="00E178BD" w:rsidRDefault="00891F22">
      <w:pPr>
        <w:pBdr>
          <w:top w:val="nil"/>
          <w:left w:val="nil"/>
          <w:bottom w:val="nil"/>
          <w:right w:val="nil"/>
          <w:between w:val="nil"/>
        </w:pBdr>
        <w:shd w:val="clear" w:color="auto" w:fill="FFFFFF"/>
        <w:jc w:val="both"/>
        <w:rPr>
          <w:color w:val="000000"/>
          <w:sz w:val="22"/>
          <w:szCs w:val="22"/>
          <w:lang w:val="es-MX"/>
        </w:rPr>
      </w:pPr>
    </w:p>
    <w:p w:rsidR="00891F22" w:rsidRPr="00E178BD" w:rsidRDefault="00891F22">
      <w:pPr>
        <w:pBdr>
          <w:top w:val="nil"/>
          <w:left w:val="nil"/>
          <w:bottom w:val="nil"/>
          <w:right w:val="nil"/>
          <w:between w:val="nil"/>
        </w:pBdr>
        <w:shd w:val="clear" w:color="auto" w:fill="FFFFFF"/>
        <w:jc w:val="both"/>
        <w:rPr>
          <w:color w:val="000000"/>
          <w:sz w:val="22"/>
          <w:szCs w:val="22"/>
          <w:lang w:val="es-MX"/>
        </w:rPr>
      </w:pPr>
    </w:p>
    <w:p w:rsidR="00891F22" w:rsidRPr="00E178BD" w:rsidRDefault="00891F22">
      <w:pPr>
        <w:pBdr>
          <w:top w:val="nil"/>
          <w:left w:val="nil"/>
          <w:bottom w:val="nil"/>
          <w:right w:val="nil"/>
          <w:between w:val="nil"/>
        </w:pBdr>
        <w:shd w:val="clear" w:color="auto" w:fill="FFFFFF"/>
        <w:jc w:val="both"/>
        <w:rPr>
          <w:color w:val="000000"/>
          <w:sz w:val="22"/>
          <w:szCs w:val="22"/>
          <w:lang w:val="es-MX"/>
        </w:rPr>
      </w:pPr>
    </w:p>
    <w:p w:rsidR="00891F22" w:rsidRPr="00E178BD" w:rsidRDefault="00891F22">
      <w:pPr>
        <w:rPr>
          <w:sz w:val="22"/>
          <w:szCs w:val="22"/>
          <w:lang w:val="es-MX"/>
        </w:rPr>
      </w:pPr>
    </w:p>
    <w:sectPr w:rsidR="00891F22" w:rsidRPr="00E178BD">
      <w:headerReference w:type="default" r:id="rId11"/>
      <w:footerReference w:type="default" r:id="rId12"/>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C76" w:rsidRDefault="00151C76">
      <w:r>
        <w:separator/>
      </w:r>
    </w:p>
  </w:endnote>
  <w:endnote w:type="continuationSeparator" w:id="0">
    <w:p w:rsidR="00151C76" w:rsidRDefault="001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22" w:rsidRDefault="00151C76">
    <w:pPr>
      <w:pBdr>
        <w:top w:val="nil"/>
        <w:left w:val="nil"/>
        <w:bottom w:val="nil"/>
        <w:right w:val="nil"/>
        <w:between w:val="nil"/>
      </w:pBdr>
      <w:tabs>
        <w:tab w:val="center" w:pos="4419"/>
        <w:tab w:val="right" w:pos="8838"/>
      </w:tabs>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4917057" cy="639998"/>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917057" cy="63999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C76" w:rsidRDefault="00151C76">
      <w:r>
        <w:separator/>
      </w:r>
    </w:p>
  </w:footnote>
  <w:footnote w:type="continuationSeparator" w:id="0">
    <w:p w:rsidR="00151C76" w:rsidRDefault="00151C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22" w:rsidRDefault="00151C76">
    <w:pPr>
      <w:pBdr>
        <w:top w:val="nil"/>
        <w:left w:val="nil"/>
        <w:bottom w:val="nil"/>
        <w:right w:val="nil"/>
        <w:between w:val="nil"/>
      </w:pBdr>
      <w:tabs>
        <w:tab w:val="center" w:pos="4419"/>
        <w:tab w:val="right" w:pos="8838"/>
      </w:tabs>
      <w:jc w:val="center"/>
      <w:rPr>
        <w:color w:val="000000"/>
      </w:rPr>
    </w:pPr>
    <w:r>
      <w:rPr>
        <w:noProof/>
      </w:rPr>
      <w:drawing>
        <wp:inline distT="0" distB="0" distL="0" distR="0">
          <wp:extent cx="3794760" cy="914400"/>
          <wp:effectExtent l="0" t="0" r="0" b="0"/>
          <wp:docPr id="13"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3794760" cy="914400"/>
                  </a:xfrm>
                  <a:prstGeom prst="rect">
                    <a:avLst/>
                  </a:prstGeom>
                  <a:ln/>
                </pic:spPr>
              </pic:pic>
            </a:graphicData>
          </a:graphic>
        </wp:inline>
      </w:drawing>
    </w:r>
  </w:p>
  <w:p w:rsidR="00891F22" w:rsidRDefault="00891F22">
    <w:pPr>
      <w:pBdr>
        <w:top w:val="nil"/>
        <w:left w:val="nil"/>
        <w:bottom w:val="nil"/>
        <w:right w:val="nil"/>
        <w:between w:val="nil"/>
      </w:pBdr>
      <w:tabs>
        <w:tab w:val="center" w:pos="4419"/>
        <w:tab w:val="right" w:pos="8838"/>
      </w:tabs>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225"/>
    <w:multiLevelType w:val="multilevel"/>
    <w:tmpl w:val="2080389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52C636E"/>
    <w:multiLevelType w:val="multilevel"/>
    <w:tmpl w:val="3DF2B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5344CF"/>
    <w:multiLevelType w:val="multilevel"/>
    <w:tmpl w:val="8364370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BE62EF"/>
    <w:multiLevelType w:val="multilevel"/>
    <w:tmpl w:val="3A9E322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7C5426B"/>
    <w:multiLevelType w:val="multilevel"/>
    <w:tmpl w:val="78FE1F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2883094"/>
    <w:multiLevelType w:val="multilevel"/>
    <w:tmpl w:val="A634BA4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76461B1"/>
    <w:multiLevelType w:val="multilevel"/>
    <w:tmpl w:val="5834229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0392CAE"/>
    <w:multiLevelType w:val="multilevel"/>
    <w:tmpl w:val="D078344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A1957C7"/>
    <w:multiLevelType w:val="multilevel"/>
    <w:tmpl w:val="2E54A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6"/>
  </w:num>
  <w:num w:numId="3">
    <w:abstractNumId w:val="2"/>
  </w:num>
  <w:num w:numId="4">
    <w:abstractNumId w:val="4"/>
  </w:num>
  <w:num w:numId="5">
    <w:abstractNumId w:val="0"/>
  </w:num>
  <w:num w:numId="6">
    <w:abstractNumId w:val="7"/>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22"/>
    <w:rsid w:val="00151C76"/>
    <w:rsid w:val="00891F22"/>
    <w:rsid w:val="00E1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1579"/>
  <w15:docId w15:val="{72966254-299D-4D2C-BA8F-4A3E6592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53E"/>
    <w:rPr>
      <w:lang w:val="en-US"/>
    </w:rPr>
  </w:style>
  <w:style w:type="paragraph" w:styleId="Ttulo1">
    <w:name w:val="heading 1"/>
    <w:basedOn w:val="Normal"/>
    <w:next w:val="Normal"/>
    <w:pPr>
      <w:keepNext/>
      <w:keepLines/>
      <w:spacing w:before="480" w:after="120" w:line="259" w:lineRule="auto"/>
      <w:outlineLvl w:val="0"/>
    </w:pPr>
    <w:rPr>
      <w:rFonts w:ascii="Calibri" w:eastAsia="Calibri" w:hAnsi="Calibri" w:cs="Calibri"/>
      <w:b/>
      <w:sz w:val="48"/>
      <w:szCs w:val="48"/>
      <w:lang w:val="es-AR"/>
    </w:rPr>
  </w:style>
  <w:style w:type="paragraph" w:styleId="Ttulo2">
    <w:name w:val="heading 2"/>
    <w:basedOn w:val="Normal"/>
    <w:next w:val="Normal"/>
    <w:pPr>
      <w:keepNext/>
      <w:keepLines/>
      <w:spacing w:before="360" w:after="80" w:line="259" w:lineRule="auto"/>
      <w:outlineLvl w:val="1"/>
    </w:pPr>
    <w:rPr>
      <w:rFonts w:ascii="Calibri" w:eastAsia="Calibri" w:hAnsi="Calibri" w:cs="Calibri"/>
      <w:b/>
      <w:sz w:val="36"/>
      <w:szCs w:val="36"/>
      <w:lang w:val="es-AR"/>
    </w:rPr>
  </w:style>
  <w:style w:type="paragraph" w:styleId="Ttulo3">
    <w:name w:val="heading 3"/>
    <w:basedOn w:val="Normal"/>
    <w:next w:val="Normal"/>
    <w:pPr>
      <w:keepNext/>
      <w:keepLines/>
      <w:spacing w:before="280" w:after="80" w:line="259" w:lineRule="auto"/>
      <w:outlineLvl w:val="2"/>
    </w:pPr>
    <w:rPr>
      <w:rFonts w:ascii="Calibri" w:eastAsia="Calibri" w:hAnsi="Calibri" w:cs="Calibri"/>
      <w:b/>
      <w:sz w:val="28"/>
      <w:szCs w:val="28"/>
      <w:lang w:val="es-AR"/>
    </w:rPr>
  </w:style>
  <w:style w:type="paragraph" w:styleId="Ttulo4">
    <w:name w:val="heading 4"/>
    <w:basedOn w:val="Normal"/>
    <w:next w:val="Normal"/>
    <w:pPr>
      <w:keepNext/>
      <w:keepLines/>
      <w:spacing w:before="240" w:after="40" w:line="259" w:lineRule="auto"/>
      <w:outlineLvl w:val="3"/>
    </w:pPr>
    <w:rPr>
      <w:rFonts w:ascii="Calibri" w:eastAsia="Calibri" w:hAnsi="Calibri" w:cs="Calibri"/>
      <w:b/>
      <w:lang w:val="es-AR"/>
    </w:rPr>
  </w:style>
  <w:style w:type="paragraph" w:styleId="Ttulo5">
    <w:name w:val="heading 5"/>
    <w:basedOn w:val="Normal"/>
    <w:next w:val="Normal"/>
    <w:pPr>
      <w:keepNext/>
      <w:keepLines/>
      <w:spacing w:before="220" w:after="40" w:line="259" w:lineRule="auto"/>
      <w:outlineLvl w:val="4"/>
    </w:pPr>
    <w:rPr>
      <w:rFonts w:ascii="Calibri" w:eastAsia="Calibri" w:hAnsi="Calibri" w:cs="Calibri"/>
      <w:b/>
      <w:sz w:val="22"/>
      <w:szCs w:val="22"/>
      <w:lang w:val="es-AR"/>
    </w:rPr>
  </w:style>
  <w:style w:type="paragraph" w:styleId="Ttulo6">
    <w:name w:val="heading 6"/>
    <w:basedOn w:val="Normal"/>
    <w:next w:val="Normal"/>
    <w:pPr>
      <w:keepNext/>
      <w:keepLines/>
      <w:spacing w:before="200" w:after="40" w:line="259" w:lineRule="auto"/>
      <w:outlineLvl w:val="5"/>
    </w:pPr>
    <w:rPr>
      <w:rFonts w:ascii="Calibri" w:eastAsia="Calibri" w:hAnsi="Calibri" w:cs="Calibri"/>
      <w:b/>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line="259" w:lineRule="auto"/>
    </w:pPr>
    <w:rPr>
      <w:rFonts w:ascii="Calibri" w:eastAsia="Calibri" w:hAnsi="Calibri" w:cs="Calibri"/>
      <w:b/>
      <w:sz w:val="72"/>
      <w:szCs w:val="72"/>
      <w:lang w:val="es-AR"/>
    </w:rPr>
  </w:style>
  <w:style w:type="table" w:customStyle="1" w:styleId="TableNormal1">
    <w:name w:val="Table Normal1"/>
    <w:tblPr>
      <w:tblCellMar>
        <w:top w:w="0" w:type="dxa"/>
        <w:left w:w="0" w:type="dxa"/>
        <w:bottom w:w="0" w:type="dxa"/>
        <w:right w:w="0" w:type="dxa"/>
      </w:tblCellMar>
    </w:tblPr>
  </w:style>
  <w:style w:type="paragraph" w:styleId="Sinespaciado">
    <w:name w:val="No Spacing"/>
    <w:uiPriority w:val="1"/>
    <w:qFormat/>
    <w:rsid w:val="008D4E20"/>
  </w:style>
  <w:style w:type="paragraph" w:styleId="Encabezado">
    <w:name w:val="header"/>
    <w:basedOn w:val="Normal"/>
    <w:link w:val="EncabezadoCar"/>
    <w:uiPriority w:val="99"/>
    <w:unhideWhenUsed/>
    <w:rsid w:val="00937BDF"/>
    <w:pPr>
      <w:tabs>
        <w:tab w:val="center" w:pos="4419"/>
        <w:tab w:val="right" w:pos="8838"/>
      </w:tabs>
    </w:pPr>
    <w:rPr>
      <w:rFonts w:ascii="Calibri" w:eastAsia="Calibri" w:hAnsi="Calibri" w:cs="Calibri"/>
      <w:sz w:val="22"/>
      <w:szCs w:val="22"/>
      <w:lang w:val="es-AR"/>
    </w:r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pPr>
    <w:rPr>
      <w:rFonts w:ascii="Calibri" w:eastAsia="Calibri" w:hAnsi="Calibri" w:cs="Calibri"/>
      <w:sz w:val="22"/>
      <w:szCs w:val="22"/>
      <w:lang w:val="es-AR"/>
    </w:rPr>
  </w:style>
  <w:style w:type="character" w:customStyle="1" w:styleId="PiedepginaCar">
    <w:name w:val="Pie de página Car"/>
    <w:basedOn w:val="Fuentedeprrafopredeter"/>
    <w:link w:val="Piedepgina"/>
    <w:uiPriority w:val="99"/>
    <w:rsid w:val="00937BDF"/>
    <w:rPr>
      <w:lang w:val="es-AR"/>
    </w:rPr>
  </w:style>
  <w:style w:type="paragraph" w:styleId="Subttulo">
    <w:name w:val="Subtitle"/>
    <w:basedOn w:val="Normal"/>
    <w:next w:val="Normal"/>
    <w:pPr>
      <w:keepNext/>
      <w:keepLines/>
      <w:spacing w:before="360" w:after="80" w:line="259" w:lineRule="auto"/>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customStyle="1" w:styleId="Default">
    <w:name w:val="Default"/>
    <w:rsid w:val="00FD63F5"/>
    <w:pPr>
      <w:autoSpaceDE w:val="0"/>
      <w:autoSpaceDN w:val="0"/>
      <w:adjustRightInd w:val="0"/>
    </w:pPr>
    <w:rPr>
      <w:rFonts w:eastAsia="Arial"/>
      <w:color w:val="000000"/>
      <w:lang w:eastAsia="es-MX"/>
    </w:rPr>
  </w:style>
  <w:style w:type="table" w:styleId="Tablaconcuadrcula">
    <w:name w:val="Table Grid"/>
    <w:basedOn w:val="Tablanormal"/>
    <w:uiPriority w:val="39"/>
    <w:rsid w:val="00C93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3DF4"/>
    <w:rPr>
      <w:color w:val="0563C1" w:themeColor="hyperlink"/>
      <w:u w:val="single"/>
    </w:rPr>
  </w:style>
  <w:style w:type="character" w:styleId="Hipervnculovisitado">
    <w:name w:val="FollowedHyperlink"/>
    <w:basedOn w:val="Fuentedeprrafopredeter"/>
    <w:uiPriority w:val="99"/>
    <w:semiHidden/>
    <w:unhideWhenUsed/>
    <w:rsid w:val="00537462"/>
    <w:rPr>
      <w:color w:val="954F72" w:themeColor="followedHyperlink"/>
      <w:u w:val="single"/>
    </w:rPr>
  </w:style>
  <w:style w:type="character" w:customStyle="1" w:styleId="Mencinsinresolver1">
    <w:name w:val="Mención sin resolver1"/>
    <w:basedOn w:val="Fuentedeprrafopredeter"/>
    <w:uiPriority w:val="99"/>
    <w:semiHidden/>
    <w:unhideWhenUsed/>
    <w:rsid w:val="00FB4CA8"/>
    <w:rPr>
      <w:color w:val="605E5C"/>
      <w:shd w:val="clear" w:color="auto" w:fill="E1DFDD"/>
    </w:rPr>
  </w:style>
  <w:style w:type="paragraph" w:styleId="Prrafodelista">
    <w:name w:val="List Paragraph"/>
    <w:basedOn w:val="Normal"/>
    <w:uiPriority w:val="34"/>
    <w:qFormat/>
    <w:rsid w:val="00B2027F"/>
    <w:pPr>
      <w:spacing w:after="160" w:line="259" w:lineRule="auto"/>
      <w:ind w:left="720"/>
      <w:contextualSpacing/>
    </w:pPr>
    <w:rPr>
      <w:rFonts w:ascii="Calibri" w:eastAsia="Calibri" w:hAnsi="Calibri" w:cs="Calibri"/>
      <w:sz w:val="22"/>
      <w:szCs w:val="22"/>
      <w:lang w:val="es-AR"/>
    </w:rPr>
  </w:style>
  <w:style w:type="paragraph" w:styleId="NormalWeb">
    <w:name w:val="Normal (Web)"/>
    <w:basedOn w:val="Normal"/>
    <w:uiPriority w:val="99"/>
    <w:unhideWhenUsed/>
    <w:rsid w:val="00B2027F"/>
    <w:pPr>
      <w:spacing w:before="100" w:beforeAutospacing="1" w:after="100" w:afterAutospacing="1"/>
    </w:pPr>
    <w:rPr>
      <w:lang w:val="es-CO" w:eastAsia="es-CO"/>
    </w:rPr>
  </w:style>
  <w:style w:type="character" w:customStyle="1" w:styleId="il">
    <w:name w:val="il"/>
    <w:basedOn w:val="Fuentedeprrafopredeter"/>
    <w:rsid w:val="00B2027F"/>
  </w:style>
  <w:style w:type="character" w:customStyle="1" w:styleId="causale">
    <w:name w:val="causale"/>
    <w:basedOn w:val="Fuentedeprrafopredeter"/>
    <w:rsid w:val="005049A3"/>
  </w:style>
  <w:style w:type="character" w:styleId="Textoennegrita">
    <w:name w:val="Strong"/>
    <w:basedOn w:val="Fuentedeprrafopredeter"/>
    <w:uiPriority w:val="22"/>
    <w:qFormat/>
    <w:rsid w:val="000E7B92"/>
    <w:rPr>
      <w:b/>
      <w:bCs/>
    </w:rPr>
  </w:style>
  <w:style w:type="character" w:styleId="nfasis">
    <w:name w:val="Emphasis"/>
    <w:basedOn w:val="Fuentedeprrafopredeter"/>
    <w:uiPriority w:val="20"/>
    <w:qFormat/>
    <w:rsid w:val="000E7B92"/>
    <w:rPr>
      <w:i/>
      <w:iCs/>
    </w:rPr>
  </w:style>
  <w:style w:type="character" w:customStyle="1" w:styleId="light">
    <w:name w:val="light"/>
    <w:basedOn w:val="Fuentedeprrafopredeter"/>
    <w:rsid w:val="003A12E5"/>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file/d/1HOf43Uyd4idB4t2TM5Uxflc3alAuw9SQ/view?usp=share_lin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FaSeEmsepTRcJ2TJNySLUFB25g==">CgMxLjAyCWguMzBqMHpsbDIJaC4zem55c2g3OAByITFaZ0tPWXdRUEpZelFnemxtM3duZE9kSWc2UFNtSkJsbg==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2705</Words>
  <Characters>15420</Characters>
  <Application>Microsoft Office Word</Application>
  <DocSecurity>0</DocSecurity>
  <Lines>128</Lines>
  <Paragraphs>36</Paragraphs>
  <ScaleCrop>false</ScaleCrop>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VOLANDO VIAJES 4</cp:lastModifiedBy>
  <cp:revision>2</cp:revision>
  <dcterms:created xsi:type="dcterms:W3CDTF">2024-10-21T21:11:00Z</dcterms:created>
  <dcterms:modified xsi:type="dcterms:W3CDTF">2024-11-26T22:08:00Z</dcterms:modified>
</cp:coreProperties>
</file>