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Circuito Postales (de París a Madrid)</w:t>
      </w:r>
    </w:p>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17 días / 15 noches</w:t>
      </w:r>
    </w:p>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0000"/>
          <w:sz w:val="28"/>
          <w:szCs w:val="28"/>
        </w:rPr>
        <w:t>USD 1.805</w:t>
      </w:r>
      <w:r>
        <w:rPr>
          <w:rFonts w:ascii="Times New Roman" w:eastAsia="Times New Roman" w:hAnsi="Times New Roman" w:cs="Times New Roman"/>
          <w:b/>
          <w:color w:val="000000"/>
        </w:rPr>
        <w:t xml:space="preserve"> por persona </w:t>
      </w:r>
      <w:r>
        <w:rPr>
          <w:rFonts w:ascii="Times New Roman" w:eastAsia="Times New Roman" w:hAnsi="Times New Roman" w:cs="Times New Roman"/>
          <w:color w:val="000000"/>
        </w:rPr>
        <w:t>en acomodación doble.</w:t>
      </w:r>
    </w:p>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Luxemburgo – Rin – Frankfurt – Heidelberg – Selva Negra – Zúrich – Lucerna – Vaduz – Múnich - Innsbruck – Verona – Venecia – Florencia – Asís – Roma – Pisa – Niza – Barcelona – Zaragoza y Madrid.</w:t>
      </w:r>
    </w:p>
    <w:p w:rsidR="001D6EF1" w:rsidRDefault="00547D70">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517211" cy="3207789"/>
            <wp:effectExtent l="0" t="0" r="0" b="0"/>
            <wp:docPr id="1634144272" name="image4.jpg" descr="Mapa Postales"/>
            <wp:cNvGraphicFramePr/>
            <a:graphic xmlns:a="http://schemas.openxmlformats.org/drawingml/2006/main">
              <a:graphicData uri="http://schemas.openxmlformats.org/drawingml/2006/picture">
                <pic:pic xmlns:pic="http://schemas.openxmlformats.org/drawingml/2006/picture">
                  <pic:nvPicPr>
                    <pic:cNvPr id="0" name="image4.jpg" descr="Mapa Postales"/>
                    <pic:cNvPicPr preferRelativeResize="0"/>
                  </pic:nvPicPr>
                  <pic:blipFill>
                    <a:blip r:embed="rId8"/>
                    <a:srcRect l="9467" r="2258" b="4844"/>
                    <a:stretch>
                      <a:fillRect/>
                    </a:stretch>
                  </pic:blipFill>
                  <pic:spPr>
                    <a:xfrm>
                      <a:off x="0" y="0"/>
                      <a:ext cx="6517211" cy="3207789"/>
                    </a:xfrm>
                    <a:prstGeom prst="rect">
                      <a:avLst/>
                    </a:prstGeom>
                    <a:ln/>
                  </pic:spPr>
                </pic:pic>
              </a:graphicData>
            </a:graphic>
          </wp:inline>
        </w:drawing>
      </w:r>
    </w:p>
    <w:p w:rsidR="001D6EF1" w:rsidRDefault="00547D70">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(domingo)</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Noche a bordo.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DÍA 2: PARÍS (lunes) </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Recepción y traslado al hotel.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para navega</w:t>
      </w:r>
      <w:r>
        <w:rPr>
          <w:rFonts w:ascii="Times New Roman" w:eastAsia="Times New Roman" w:hAnsi="Times New Roman" w:cs="Times New Roman"/>
          <w:color w:val="000000"/>
        </w:rPr>
        <w:t xml:space="preserve">r en un </w:t>
      </w:r>
      <w:r>
        <w:rPr>
          <w:rFonts w:ascii="Times New Roman" w:eastAsia="Times New Roman" w:hAnsi="Times New Roman" w:cs="Times New Roman"/>
          <w:b/>
          <w:color w:val="000000"/>
        </w:rPr>
        <w:t>crucero por el Sena</w:t>
      </w:r>
      <w:r>
        <w:rPr>
          <w:rFonts w:ascii="Times New Roman" w:eastAsia="Times New Roman" w:hAnsi="Times New Roman" w:cs="Times New Roman"/>
          <w:color w:val="000000"/>
        </w:rPr>
        <w:t xml:space="preserve">, continuando con un recorrido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Descubriremos París desde el río y disfrutaremos de la iluminación de sus monumentos:</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Un espectáculo inolvidable.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(martes)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w:t>
      </w:r>
      <w:r>
        <w:rPr>
          <w:rFonts w:ascii="Times New Roman" w:eastAsia="Times New Roman" w:hAnsi="Times New Roman" w:cs="Times New Roman"/>
          <w:b/>
          <w:color w:val="000000"/>
        </w:rPr>
        <w:t>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emblemático rincón de París, conocido también como</w:t>
      </w:r>
      <w:r>
        <w:rPr>
          <w:rFonts w:ascii="Times New Roman" w:eastAsia="Times New Roman" w:hAnsi="Times New Roman" w:cs="Times New Roman"/>
          <w:color w:val="000000"/>
        </w:rPr>
        <w:t xml:space="preserve"> el “Barrio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w:t>
      </w:r>
      <w:r>
        <w:rPr>
          <w:rFonts w:ascii="Times New Roman" w:eastAsia="Times New Roman" w:hAnsi="Times New Roman" w:cs="Times New Roman"/>
          <w:color w:val="000000"/>
        </w:rPr>
        <w:t xml:space="preserve">aremos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xml:space="preserve">, donde entenderemos el porqué de su importancia mundial. Durante la visita exterior nuestro guía nos explicará sobre lo acontecido </w:t>
      </w:r>
      <w:r>
        <w:rPr>
          <w:rFonts w:ascii="Times New Roman" w:eastAsia="Times New Roman" w:hAnsi="Times New Roman" w:cs="Times New Roman"/>
          <w:color w:val="000000"/>
        </w:rPr>
        <w:lastRenderedPageBreak/>
        <w:t>recientemente y las posibilidades que se abren ante lo que puede ser la mayor obra de restauración del siglo XXI. Alojamient</w:t>
      </w:r>
      <w:r>
        <w:rPr>
          <w:rFonts w:ascii="Times New Roman" w:eastAsia="Times New Roman" w:hAnsi="Times New Roman" w:cs="Times New Roman"/>
          <w:color w:val="000000"/>
        </w:rPr>
        <w:t xml:space="preserve">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PARÍS (miércoles)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donde el guía nos relatará la vida monárqui</w:t>
      </w:r>
      <w:r>
        <w:rPr>
          <w:rFonts w:ascii="Times New Roman" w:eastAsia="Times New Roman" w:hAnsi="Times New Roman" w:cs="Times New Roman"/>
          <w:color w:val="000000"/>
        </w:rPr>
        <w:t xml:space="preserve">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(jueves) 607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 Atravesando la región del Gran Este de Francia</w:t>
      </w:r>
      <w:r>
        <w:rPr>
          <w:rFonts w:ascii="Times New Roman" w:eastAsia="Times New Roman" w:hAnsi="Times New Roman" w:cs="Times New Roman"/>
          <w:color w:val="000000"/>
        </w:rPr>
        <w:t xml:space="preserve">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uno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donde apreciaremos imponentes castillos germa</w:t>
      </w:r>
      <w:r>
        <w:rPr>
          <w:rFonts w:ascii="Times New Roman" w:eastAsia="Times New Roman" w:hAnsi="Times New Roman" w:cs="Times New Roman"/>
          <w:color w:val="000000"/>
        </w:rPr>
        <w:t xml:space="preserve">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Continuación hacia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Llegada al hotel y alojamiento.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Pr="000164F4"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lang w:val="en-US"/>
        </w:rPr>
      </w:pPr>
      <w:bookmarkStart w:id="1" w:name="_heading=h.3znysh7" w:colFirst="0" w:colLast="0"/>
      <w:bookmarkEnd w:id="1"/>
      <w:r w:rsidRPr="000164F4">
        <w:rPr>
          <w:rFonts w:ascii="Times New Roman" w:eastAsia="Times New Roman" w:hAnsi="Times New Roman" w:cs="Times New Roman"/>
          <w:b/>
          <w:color w:val="000000"/>
          <w:lang w:val="en-US"/>
        </w:rPr>
        <w:t>DÍA 6: FRANKFURT • HEIDELBERG • SELVA NEGRA • ZÚRICH (</w:t>
      </w:r>
      <w:proofErr w:type="spellStart"/>
      <w:r w:rsidRPr="000164F4">
        <w:rPr>
          <w:rFonts w:ascii="Times New Roman" w:eastAsia="Times New Roman" w:hAnsi="Times New Roman" w:cs="Times New Roman"/>
          <w:b/>
          <w:color w:val="000000"/>
          <w:lang w:val="en-US"/>
        </w:rPr>
        <w:t>viernes</w:t>
      </w:r>
      <w:proofErr w:type="spellEnd"/>
      <w:r w:rsidRPr="000164F4">
        <w:rPr>
          <w:rFonts w:ascii="Times New Roman" w:eastAsia="Times New Roman" w:hAnsi="Times New Roman" w:cs="Times New Roman"/>
          <w:b/>
          <w:color w:val="000000"/>
          <w:lang w:val="en-US"/>
        </w:rPr>
        <w:t>) 422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cuna de pensadores y una de las universidades más antiguas de Europa. En la ciudad, situada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dispondremos de tiempo libre para poder disfrutar del particular ambiente de su casco antiguo. Viajaremos hacia el corazón de la </w:t>
      </w:r>
      <w:r>
        <w:rPr>
          <w:rFonts w:ascii="Times New Roman" w:eastAsia="Times New Roman" w:hAnsi="Times New Roman" w:cs="Times New Roman"/>
          <w:b/>
          <w:color w:val="000000"/>
        </w:rPr>
        <w:t>Selva N</w:t>
      </w:r>
      <w:r>
        <w:rPr>
          <w:rFonts w:ascii="Times New Roman" w:eastAsia="Times New Roman" w:hAnsi="Times New Roman" w:cs="Times New Roman"/>
          <w:b/>
          <w:color w:val="000000"/>
        </w:rPr>
        <w:t>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para maravillarnos con los paisajes de ensueño que rodean este lago de origen glaciar. Continuaremos nuestro recorrido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el mayor salto de agua de Europa central. Realizaremos una breve parada para </w:t>
      </w:r>
      <w:r>
        <w:rPr>
          <w:rFonts w:ascii="Times New Roman" w:eastAsia="Times New Roman" w:hAnsi="Times New Roman" w:cs="Times New Roman"/>
          <w:color w:val="000000"/>
        </w:rPr>
        <w:t xml:space="preserve">disfrutar de un enclave natural de gran belleza paisajística.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Al tener los días con menos horas de luz del año y la escasa visibilidad tanto al lago Titi como en las Cataratas del Rin, propon</w:t>
      </w:r>
      <w:r>
        <w:rPr>
          <w:rFonts w:ascii="Times New Roman" w:eastAsia="Times New Roman" w:hAnsi="Times New Roman" w:cs="Times New Roman"/>
          <w:i/>
          <w:color w:val="000000"/>
        </w:rPr>
        <w:t>emos esta ruta para mayor disfrute del pasajero.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2" w:name="_heading=h.2et92p0" w:colFirst="0" w:colLast="0"/>
      <w:bookmarkEnd w:id="2"/>
      <w:r>
        <w:rPr>
          <w:rFonts w:ascii="Times New Roman" w:eastAsia="Times New Roman" w:hAnsi="Times New Roman" w:cs="Times New Roman"/>
          <w:b/>
          <w:color w:val="000000"/>
        </w:rPr>
        <w:t>DÍA 7: ZÚRICH • LUCERNA • VADUZ • MÚNICH (sábado) 423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Esta ciudad, situada a orillas del Lago de los Cuatro Cantones, ha conservado en sus edificaciones, plazas y calleju</w:t>
      </w:r>
      <w:r>
        <w:rPr>
          <w:rFonts w:ascii="Times New Roman" w:eastAsia="Times New Roman" w:hAnsi="Times New Roman" w:cs="Times New Roman"/>
          <w:color w:val="000000"/>
        </w:rPr>
        <w:t xml:space="preserve">elas el encanto medieval. Opcionalmente podrán realizar la excursión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en la cual ascenderemos en teleférico a lo alto de las montañas nevadas de los Alpes suizos. A la hora indicada,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capital del pr</w:t>
      </w:r>
      <w:r>
        <w:rPr>
          <w:rFonts w:ascii="Times New Roman" w:eastAsia="Times New Roman" w:hAnsi="Times New Roman" w:cs="Times New Roman"/>
          <w:color w:val="000000"/>
        </w:rPr>
        <w:t xml:space="preserve">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xml:space="preserve">. Llegada al hotel y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(domingo) 550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w:t>
      </w:r>
      <w:r>
        <w:rPr>
          <w:rFonts w:ascii="Times New Roman" w:eastAsia="Times New Roman" w:hAnsi="Times New Roman" w:cs="Times New Roman"/>
          <w:color w:val="000000"/>
        </w:rPr>
        <w:t xml:space="preserve">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inmortalizada por la historia de Romeo y Julieta. Ti</w:t>
      </w:r>
      <w:r>
        <w:rPr>
          <w:rFonts w:ascii="Times New Roman" w:eastAsia="Times New Roman" w:hAnsi="Times New Roman" w:cs="Times New Roman"/>
          <w:color w:val="000000"/>
        </w:rPr>
        <w:t xml:space="preserve">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(opcional) 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FLORENCIA (lunes) 260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 xml:space="preserve">serenata musical en góndolas(opcional). </w:t>
      </w:r>
      <w:r>
        <w:rPr>
          <w:rFonts w:ascii="Times New Roman" w:eastAsia="Times New Roman" w:hAnsi="Times New Roman" w:cs="Times New Roman"/>
          <w:color w:val="000000"/>
        </w:rPr>
        <w:t xml:space="preserve"> Más tarde, salida hacia la au</w:t>
      </w:r>
      <w:r>
        <w:rPr>
          <w:rFonts w:ascii="Times New Roman" w:eastAsia="Times New Roman" w:hAnsi="Times New Roman" w:cs="Times New Roman"/>
          <w:color w:val="000000"/>
        </w:rPr>
        <w:t xml:space="preserve">topista para atravesar los Apeninos y llegar a la ciudad de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7306D" w:rsidRDefault="0017306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7306D" w:rsidRDefault="0017306D">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10: FLORENCIA • ASÍS • ROMA (martes) 350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ciudad amurallada donde dispondremos de tiempo libre para v</w:t>
      </w:r>
      <w:r>
        <w:rPr>
          <w:rFonts w:ascii="Times New Roman" w:eastAsia="Times New Roman" w:hAnsi="Times New Roman" w:cs="Times New Roman"/>
          <w:color w:val="000000"/>
        </w:rPr>
        <w:t xml:space="preserve">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xml:space="preserve">. Llegada y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(miércoles)</w:t>
      </w:r>
    </w:p>
    <w:p w:rsidR="001D6EF1" w:rsidRDefault="00547D70">
      <w:pPr>
        <w:jc w:val="both"/>
        <w:rPr>
          <w:rFonts w:ascii="Times New Roman" w:eastAsia="Times New Roman" w:hAnsi="Times New Roman" w:cs="Times New Roman"/>
          <w:color w:val="000000"/>
        </w:rPr>
      </w:pPr>
      <w:bookmarkStart w:id="3" w:name="_heading=h.1fob9te" w:colFirst="0" w:colLast="0"/>
      <w:bookmarkEnd w:id="3"/>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w:t>
      </w:r>
      <w:r>
        <w:rPr>
          <w:rFonts w:ascii="Times New Roman" w:eastAsia="Times New Roman" w:hAnsi="Times New Roman" w:cs="Times New Roman"/>
          <w:color w:val="000000"/>
        </w:rPr>
        <w:t>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w:t>
      </w:r>
      <w:r>
        <w:rPr>
          <w:rFonts w:ascii="Times New Roman" w:eastAsia="Times New Roman" w:hAnsi="Times New Roman" w:cs="Times New Roman"/>
          <w:color w:val="000000"/>
        </w:rPr>
        <w:t xml:space="preserve">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w:t>
      </w:r>
      <w:r>
        <w:rPr>
          <w:rFonts w:ascii="Times New Roman" w:eastAsia="Times New Roman" w:hAnsi="Times New Roman" w:cs="Times New Roman"/>
          <w:color w:val="000000"/>
        </w:rPr>
        <w:t xml:space="preserv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situada en el emplazamiento de lo que fue el estadio Domiciano, y es hoy punto de encuentro para turistas y romanos. Por la tarde, les prop</w:t>
      </w:r>
      <w:r>
        <w:rPr>
          <w:rFonts w:ascii="Times New Roman" w:eastAsia="Times New Roman" w:hAnsi="Times New Roman" w:cs="Times New Roman"/>
          <w:color w:val="000000"/>
        </w:rPr>
        <w:t xml:space="preserve">ondremos realizar la excursión opcional al Estado más pequeño del mundo con apenas 44 hectáreas,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hasta llega</w:t>
      </w:r>
      <w:r>
        <w:rPr>
          <w:rFonts w:ascii="Times New Roman" w:eastAsia="Times New Roman" w:hAnsi="Times New Roman" w:cs="Times New Roman"/>
          <w:color w:val="000000"/>
        </w:rPr>
        <w:t xml:space="preserve">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 con 60 años). Alojamiento.</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realizar la visita interior de la Basílica de San Pedro en la excursión opcional del Vaticano desde el 24 de diciembre de 2024 al 31 de diciembre</w:t>
      </w:r>
      <w:r>
        <w:rPr>
          <w:rFonts w:ascii="Times New Roman" w:eastAsia="Times New Roman" w:hAnsi="Times New Roman" w:cs="Times New Roman"/>
          <w:i/>
          <w:color w:val="000000"/>
        </w:rPr>
        <w:t xml:space="preserve"> de 2025.</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(jueves)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Alojamiento.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 PISA • NIZA (viernes) 690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identificada por su famosa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conjunto arquitectónico de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Tras el tiempo libre, continuaremos la ruta. Pasando por </w:t>
      </w:r>
      <w:r>
        <w:rPr>
          <w:rFonts w:ascii="Times New Roman" w:eastAsia="Times New Roman" w:hAnsi="Times New Roman" w:cs="Times New Roman"/>
          <w:b/>
          <w:color w:val="000000"/>
        </w:rPr>
        <w:t>Génova</w:t>
      </w:r>
      <w:r>
        <w:rPr>
          <w:rFonts w:ascii="Times New Roman" w:eastAsia="Times New Roman" w:hAnsi="Times New Roman" w:cs="Times New Roman"/>
          <w:color w:val="000000"/>
        </w:rPr>
        <w:t xml:space="preserve">, recorreremos la Riviera italiana para llegar </w:t>
      </w:r>
      <w:r>
        <w:rPr>
          <w:rFonts w:ascii="Times New Roman" w:eastAsia="Times New Roman" w:hAnsi="Times New Roman" w:cs="Times New Roman"/>
          <w:color w:val="000000"/>
        </w:rPr>
        <w:t xml:space="preserve">a la frontera con Francia y poco después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organizaremos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donde la elegancia, la arquitectura y la iluminación se reúnen para fo</w:t>
      </w:r>
      <w:r>
        <w:rPr>
          <w:rFonts w:ascii="Times New Roman" w:eastAsia="Times New Roman" w:hAnsi="Times New Roman" w:cs="Times New Roman"/>
          <w:color w:val="000000"/>
        </w:rPr>
        <w:t xml:space="preserve">rmar un entorno único. Dispondremos de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NIZA • BARCELONA (sábado) 660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Tras el desayuno, saldremos hacia España. Atravesando las regiones de la Provenza, Alpes y Costa Azul y la </w:t>
      </w:r>
      <w:proofErr w:type="spellStart"/>
      <w:r>
        <w:rPr>
          <w:rFonts w:ascii="Times New Roman" w:eastAsia="Times New Roman" w:hAnsi="Times New Roman" w:cs="Times New Roman"/>
          <w:color w:val="000000"/>
        </w:rPr>
        <w:t>Occi</w:t>
      </w:r>
      <w:r>
        <w:rPr>
          <w:rFonts w:ascii="Times New Roman" w:eastAsia="Times New Roman" w:hAnsi="Times New Roman" w:cs="Times New Roman"/>
          <w:color w:val="000000"/>
        </w:rPr>
        <w:t>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xml:space="preserve">, etc.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BARCELONA • ZARAGOZA • MADRID (domingo) 620 km</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Breve parada para admirar la </w:t>
      </w:r>
      <w:r>
        <w:rPr>
          <w:rFonts w:ascii="Times New Roman" w:eastAsia="Times New Roman" w:hAnsi="Times New Roman" w:cs="Times New Roman"/>
          <w:b/>
          <w:color w:val="000000"/>
        </w:rPr>
        <w:t>Basílica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Nuestra Señora del Pilar</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MADRID (lunes)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w:t>
      </w:r>
      <w:r>
        <w:rPr>
          <w:rFonts w:ascii="Times New Roman" w:eastAsia="Times New Roman" w:hAnsi="Times New Roman" w:cs="Times New Roman"/>
          <w:color w:val="000000"/>
        </w:rPr>
        <w:t xml:space="preserve">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final al </w:t>
      </w:r>
      <w:r>
        <w:rPr>
          <w:rFonts w:ascii="Times New Roman" w:eastAsia="Times New Roman" w:hAnsi="Times New Roman" w:cs="Times New Roman"/>
          <w:color w:val="000000"/>
        </w:rPr>
        <w:lastRenderedPageBreak/>
        <w:t xml:space="preserve">recorrido. Tarde libre.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 xml:space="preserve">“Ciudad </w:t>
      </w:r>
      <w:r>
        <w:rPr>
          <w:rFonts w:ascii="Times New Roman" w:eastAsia="Times New Roman" w:hAnsi="Times New Roman" w:cs="Times New Roman"/>
          <w:b/>
          <w:color w:val="000000"/>
        </w:rPr>
        <w:t>Imperial”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con el legado de las tres culturas: árabe, judía y cristiana. Alojamiento.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MADRID (martes)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w:t>
      </w:r>
      <w:r>
        <w:rPr>
          <w:rFonts w:ascii="Times New Roman" w:eastAsia="Times New Roman" w:hAnsi="Times New Roman" w:cs="Times New Roman"/>
          <w:color w:val="000000"/>
        </w:rPr>
        <w:t>mar vuelo (no incluido) a su próximo destino.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1D6EF1" w:rsidRDefault="001D6EF1">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p>
    <w:p w:rsidR="001D6EF1" w:rsidRDefault="00547D7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1D6EF1" w:rsidRDefault="00547D7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Múnich, 1 noche en Venecia, 1 noche en Florencia, 3 noches en Roma, 1 noche en Niza, 1 noche en Barcelona y 2 noches en Madrid, en hoteles de categoría turista mencionados o si</w:t>
      </w:r>
      <w:r>
        <w:rPr>
          <w:rFonts w:ascii="Times New Roman" w:eastAsia="Times New Roman" w:hAnsi="Times New Roman" w:cs="Times New Roman"/>
          <w:color w:val="000000"/>
        </w:rPr>
        <w:t>milares.</w:t>
      </w:r>
    </w:p>
    <w:p w:rsidR="001D6EF1" w:rsidRDefault="00547D7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1D6EF1" w:rsidRDefault="00547D7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Charles de Gaulle/</w:t>
      </w:r>
      <w:proofErr w:type="spellStart"/>
      <w:r>
        <w:rPr>
          <w:rFonts w:ascii="Times New Roman" w:eastAsia="Times New Roman" w:hAnsi="Times New Roman" w:cs="Times New Roman"/>
          <w:color w:val="000000"/>
        </w:rPr>
        <w:t>Orly</w:t>
      </w:r>
      <w:proofErr w:type="spellEnd"/>
      <w:r>
        <w:rPr>
          <w:rFonts w:ascii="Times New Roman" w:eastAsia="Times New Roman" w:hAnsi="Times New Roman" w:cs="Times New Roman"/>
          <w:color w:val="000000"/>
        </w:rPr>
        <w:t xml:space="preserve"> – hotel previsto, en horario diurno y en servicio compartido. </w:t>
      </w:r>
    </w:p>
    <w:p w:rsidR="001D6EF1" w:rsidRDefault="00547D7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Florencia, Roma y Madrid, en servicio compartido y con guías locales.  </w:t>
      </w:r>
    </w:p>
    <w:p w:rsidR="001D6EF1" w:rsidRDefault="00547D7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el recorrido (equipaje permitido por pasajero: 1 maleta de 23 Kg y 1 morral personal de 8 Kg).</w:t>
      </w:r>
    </w:p>
    <w:p w:rsidR="001D6EF1" w:rsidRDefault="00547D7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1D6EF1" w:rsidRDefault="00547D7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1D6EF1" w:rsidRDefault="00547D7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gasto o servicio </w:t>
      </w:r>
      <w:r>
        <w:rPr>
          <w:rFonts w:ascii="Times New Roman" w:eastAsia="Times New Roman" w:hAnsi="Times New Roman" w:cs="Times New Roman"/>
          <w:color w:val="000000"/>
        </w:rPr>
        <w:t>no detallado.</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w:t>
      </w:r>
      <w:r>
        <w:rPr>
          <w:rFonts w:ascii="Times New Roman" w:eastAsia="Times New Roman" w:hAnsi="Times New Roman" w:cs="Times New Roman"/>
          <w:color w:val="000000"/>
        </w:rPr>
        <w:t>stos personales como bebidas, extras, regalos, lavandería en hoteles, servicio a la habitación, etc.</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w:t>
      </w:r>
      <w:r>
        <w:rPr>
          <w:rFonts w:ascii="Times New Roman" w:eastAsia="Times New Roman" w:hAnsi="Times New Roman" w:cs="Times New Roman"/>
          <w:color w:val="000000"/>
        </w:rPr>
        <w:t>drid: Hotel – Aeropuerto Internacional Adolfo Suárez, Madrid-Barajas.  </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 traslados prestados en días festivos.  </w:t>
      </w:r>
    </w:p>
    <w:p w:rsidR="001D6EF1" w:rsidRDefault="00547D70">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r>
        <w:rPr>
          <w:rFonts w:ascii="Times New Roman" w:eastAsia="Times New Roman" w:hAnsi="Times New Roman" w:cs="Times New Roman"/>
          <w:color w:val="000000"/>
        </w:rPr>
        <w:t>. </w:t>
      </w:r>
    </w:p>
    <w:p w:rsidR="001D6EF1" w:rsidRDefault="001D6EF1">
      <w:pPr>
        <w:pBdr>
          <w:top w:val="nil"/>
          <w:left w:val="nil"/>
          <w:bottom w:val="nil"/>
          <w:right w:val="nil"/>
          <w:between w:val="nil"/>
        </w:pBdr>
        <w:rPr>
          <w:rFonts w:ascii="Times New Roman" w:eastAsia="Times New Roman" w:hAnsi="Times New Roman" w:cs="Times New Roman"/>
          <w:color w:val="000000"/>
        </w:rPr>
      </w:pPr>
    </w:p>
    <w:tbl>
      <w:tblPr>
        <w:tblStyle w:val="ad"/>
        <w:tblW w:w="76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1417"/>
        <w:gridCol w:w="1418"/>
      </w:tblGrid>
      <w:tr w:rsidR="001D6EF1">
        <w:trPr>
          <w:jc w:val="center"/>
        </w:trPr>
        <w:tc>
          <w:tcPr>
            <w:tcW w:w="4815"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c>
          <w:tcPr>
            <w:tcW w:w="1417"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18"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1D6EF1">
        <w:trPr>
          <w:jc w:val="center"/>
        </w:trPr>
        <w:tc>
          <w:tcPr>
            <w:tcW w:w="4815" w:type="dxa"/>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7"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3.024</w:t>
            </w:r>
          </w:p>
        </w:tc>
        <w:tc>
          <w:tcPr>
            <w:tcW w:w="1418" w:type="dxa"/>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2.720</w:t>
            </w:r>
          </w:p>
        </w:tc>
      </w:tr>
      <w:tr w:rsidR="001D6EF1">
        <w:trPr>
          <w:jc w:val="center"/>
        </w:trPr>
        <w:tc>
          <w:tcPr>
            <w:tcW w:w="4815" w:type="dxa"/>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7"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1.989</w:t>
            </w:r>
          </w:p>
        </w:tc>
        <w:tc>
          <w:tcPr>
            <w:tcW w:w="1418" w:type="dxa"/>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70C0"/>
                <w:highlight w:val="yellow"/>
              </w:rPr>
            </w:pPr>
            <w:r>
              <w:rPr>
                <w:rFonts w:ascii="Times New Roman" w:eastAsia="Times New Roman" w:hAnsi="Times New Roman" w:cs="Times New Roman"/>
                <w:color w:val="0070C0"/>
              </w:rPr>
              <w:t>USD 1.805</w:t>
            </w:r>
          </w:p>
        </w:tc>
      </w:tr>
      <w:tr w:rsidR="001D6EF1">
        <w:trPr>
          <w:jc w:val="center"/>
        </w:trPr>
        <w:tc>
          <w:tcPr>
            <w:tcW w:w="4815" w:type="dxa"/>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7"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1.591</w:t>
            </w:r>
          </w:p>
        </w:tc>
        <w:tc>
          <w:tcPr>
            <w:tcW w:w="1418" w:type="dxa"/>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1.444</w:t>
            </w:r>
          </w:p>
        </w:tc>
      </w:tr>
    </w:tbl>
    <w:p w:rsidR="001D6EF1" w:rsidRDefault="00547D70" w:rsidP="00EF79C6">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Menores a partir de 8 años, pagan tarifa de adulto.</w:t>
      </w: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1D6EF1">
        <w:trPr>
          <w:trHeight w:val="50"/>
          <w:jc w:val="center"/>
        </w:trPr>
        <w:tc>
          <w:tcPr>
            <w:tcW w:w="9918" w:type="dxa"/>
            <w:gridSpan w:val="2"/>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Precios por persona, en dólares americanos (USD)</w:t>
            </w:r>
          </w:p>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Madrid: hotel – Aeropuerto Adolfo Suárez, Madrid-Barajas.</w:t>
            </w:r>
          </w:p>
        </w:tc>
      </w:tr>
      <w:tr w:rsidR="001D6EF1">
        <w:trPr>
          <w:jc w:val="center"/>
        </w:trPr>
        <w:tc>
          <w:tcPr>
            <w:tcW w:w="8217" w:type="dxa"/>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1D6EF1">
        <w:trPr>
          <w:jc w:val="center"/>
        </w:trPr>
        <w:tc>
          <w:tcPr>
            <w:tcW w:w="8217" w:type="dxa"/>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1D6EF1" w:rsidRDefault="00547D70">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  </w:t>
      </w:r>
    </w:p>
    <w:tbl>
      <w:tblPr>
        <w:tblStyle w:val="af"/>
        <w:tblW w:w="2689" w:type="dxa"/>
        <w:jc w:val="center"/>
        <w:tblInd w:w="0" w:type="dxa"/>
        <w:tblLayout w:type="fixed"/>
        <w:tblLook w:val="0400" w:firstRow="0" w:lastRow="0" w:firstColumn="0" w:lastColumn="0" w:noHBand="0" w:noVBand="1"/>
      </w:tblPr>
      <w:tblGrid>
        <w:gridCol w:w="1413"/>
        <w:gridCol w:w="1276"/>
      </w:tblGrid>
      <w:tr w:rsidR="001D6EF1">
        <w:trPr>
          <w:trHeight w:val="280"/>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1D6EF1">
        <w:trPr>
          <w:trHeight w:val="188"/>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1D6EF1">
        <w:trPr>
          <w:trHeight w:val="111"/>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13, 27.</w:t>
            </w:r>
          </w:p>
        </w:tc>
      </w:tr>
      <w:tr w:rsidR="001D6EF1">
        <w:trPr>
          <w:trHeight w:val="27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1D6EF1">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8, 22.</w:t>
            </w:r>
          </w:p>
        </w:tc>
      </w:tr>
      <w:tr w:rsidR="001D6EF1">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1D6EF1">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3, 17, 31.</w:t>
            </w:r>
          </w:p>
        </w:tc>
      </w:tr>
      <w:tr w:rsidR="001D6EF1">
        <w:trPr>
          <w:trHeight w:val="22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14, 28.</w:t>
            </w:r>
          </w:p>
        </w:tc>
      </w:tr>
      <w:tr w:rsidR="001D6EF1">
        <w:trPr>
          <w:trHeight w:val="22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1D6EF1">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9, 23.</w:t>
            </w:r>
          </w:p>
        </w:tc>
      </w:tr>
      <w:tr w:rsidR="001D6EF1">
        <w:trPr>
          <w:trHeight w:val="31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7, 21.</w:t>
            </w:r>
          </w:p>
        </w:tc>
      </w:tr>
      <w:tr w:rsidR="001D6EF1">
        <w:trPr>
          <w:trHeight w:val="285"/>
          <w:jc w:val="center"/>
        </w:trPr>
        <w:tc>
          <w:tcPr>
            <w:tcW w:w="2689"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2026</w:t>
            </w:r>
          </w:p>
        </w:tc>
      </w:tr>
      <w:tr w:rsidR="001D6EF1">
        <w:trPr>
          <w:trHeight w:val="327"/>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4, 18.</w:t>
            </w:r>
          </w:p>
        </w:tc>
      </w:tr>
      <w:tr w:rsidR="001D6EF1">
        <w:trPr>
          <w:trHeight w:val="255"/>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w:t>
            </w:r>
          </w:p>
        </w:tc>
      </w:tr>
      <w:tr w:rsidR="001D6EF1">
        <w:trPr>
          <w:trHeight w:val="24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276" w:type="dxa"/>
            <w:tcBorders>
              <w:top w:val="nil"/>
              <w:left w:val="nil"/>
              <w:bottom w:val="single" w:sz="4" w:space="0" w:color="000000"/>
              <w:right w:val="single" w:sz="4" w:space="0" w:color="000000"/>
            </w:tcBorders>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1, 15, 29.</w:t>
            </w:r>
          </w:p>
        </w:tc>
      </w:tr>
    </w:tbl>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EF79C6" w:rsidRDefault="00EF79C6">
      <w:pPr>
        <w:pBdr>
          <w:top w:val="nil"/>
          <w:left w:val="nil"/>
          <w:bottom w:val="nil"/>
          <w:right w:val="nil"/>
          <w:between w:val="nil"/>
        </w:pBdr>
        <w:rPr>
          <w:rFonts w:ascii="Times New Roman" w:eastAsia="Times New Roman" w:hAnsi="Times New Roman" w:cs="Times New Roman"/>
          <w:sz w:val="20"/>
          <w:szCs w:val="20"/>
        </w:rPr>
      </w:pPr>
    </w:p>
    <w:p w:rsidR="00EF79C6" w:rsidRDefault="00EF79C6">
      <w:pPr>
        <w:pBdr>
          <w:top w:val="nil"/>
          <w:left w:val="nil"/>
          <w:bottom w:val="nil"/>
          <w:right w:val="nil"/>
          <w:between w:val="nil"/>
        </w:pBdr>
        <w:rPr>
          <w:rFonts w:ascii="Times New Roman" w:eastAsia="Times New Roman" w:hAnsi="Times New Roman" w:cs="Times New Roman"/>
          <w:sz w:val="20"/>
          <w:szCs w:val="20"/>
        </w:rPr>
      </w:pPr>
    </w:p>
    <w:p w:rsidR="00EF79C6" w:rsidRDefault="00EF79C6">
      <w:pPr>
        <w:pBdr>
          <w:top w:val="nil"/>
          <w:left w:val="nil"/>
          <w:bottom w:val="nil"/>
          <w:right w:val="nil"/>
          <w:between w:val="nil"/>
        </w:pBdr>
        <w:rPr>
          <w:rFonts w:ascii="Times New Roman" w:eastAsia="Times New Roman" w:hAnsi="Times New Roman" w:cs="Times New Roman"/>
          <w:sz w:val="20"/>
          <w:szCs w:val="20"/>
        </w:rPr>
      </w:pPr>
    </w:p>
    <w:p w:rsidR="00EF79C6" w:rsidRDefault="00EF79C6">
      <w:pPr>
        <w:pBdr>
          <w:top w:val="nil"/>
          <w:left w:val="nil"/>
          <w:bottom w:val="nil"/>
          <w:right w:val="nil"/>
          <w:between w:val="nil"/>
        </w:pBdr>
        <w:rPr>
          <w:rFonts w:ascii="Times New Roman" w:eastAsia="Times New Roman" w:hAnsi="Times New Roman" w:cs="Times New Roman"/>
          <w:sz w:val="20"/>
          <w:szCs w:val="20"/>
        </w:rPr>
      </w:pPr>
    </w:p>
    <w:p w:rsidR="00EF79C6" w:rsidRDefault="00EF79C6">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p w:rsidR="001D6EF1" w:rsidRDefault="001D6EF1">
      <w:pPr>
        <w:pBdr>
          <w:top w:val="nil"/>
          <w:left w:val="nil"/>
          <w:bottom w:val="nil"/>
          <w:right w:val="nil"/>
          <w:between w:val="nil"/>
        </w:pBdr>
        <w:rPr>
          <w:rFonts w:ascii="Times New Roman" w:eastAsia="Times New Roman" w:hAnsi="Times New Roman" w:cs="Times New Roman"/>
          <w:sz w:val="20"/>
          <w:szCs w:val="20"/>
        </w:rPr>
      </w:pPr>
    </w:p>
    <w:tbl>
      <w:tblPr>
        <w:tblStyle w:val="af0"/>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6240"/>
        <w:gridCol w:w="1290"/>
        <w:gridCol w:w="1605"/>
      </w:tblGrid>
      <w:tr w:rsidR="001D6EF1">
        <w:trPr>
          <w:trHeight w:val="306"/>
        </w:trPr>
        <w:tc>
          <w:tcPr>
            <w:tcW w:w="10485" w:type="dxa"/>
            <w:gridSpan w:val="4"/>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servicio compartido</w:t>
            </w:r>
          </w:p>
        </w:tc>
      </w:tr>
      <w:tr w:rsidR="001D6EF1">
        <w:trPr>
          <w:trHeight w:val="306"/>
        </w:trPr>
        <w:tc>
          <w:tcPr>
            <w:tcW w:w="10485" w:type="dxa"/>
            <w:gridSpan w:val="4"/>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Precios por persona, en dólares americanos (USD)</w:t>
            </w:r>
          </w:p>
        </w:tc>
      </w:tr>
      <w:tr w:rsidR="001D6EF1">
        <w:trPr>
          <w:trHeight w:val="400"/>
        </w:trPr>
        <w:tc>
          <w:tcPr>
            <w:tcW w:w="1350"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240"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290"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605" w:type="dxa"/>
            <w:shd w:val="clear" w:color="auto" w:fill="B4C6E7"/>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1D6EF1">
        <w:trPr>
          <w:trHeight w:val="306"/>
        </w:trPr>
        <w:tc>
          <w:tcPr>
            <w:tcW w:w="1350" w:type="dxa"/>
            <w:vMerge w:val="restart"/>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D6EF1">
        <w:trPr>
          <w:trHeight w:val="227"/>
        </w:trPr>
        <w:tc>
          <w:tcPr>
            <w:tcW w:w="1350" w:type="dxa"/>
            <w:vMerge/>
            <w:shd w:val="clear" w:color="auto" w:fill="auto"/>
            <w:vAlign w:val="center"/>
          </w:tcPr>
          <w:p w:rsidR="001D6EF1" w:rsidRDefault="001D6EF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1D6EF1">
        <w:trPr>
          <w:trHeight w:val="306"/>
        </w:trPr>
        <w:tc>
          <w:tcPr>
            <w:tcW w:w="1350" w:type="dxa"/>
            <w:vMerge/>
            <w:shd w:val="clear" w:color="auto" w:fill="auto"/>
            <w:vAlign w:val="center"/>
          </w:tcPr>
          <w:p w:rsidR="001D6EF1" w:rsidRDefault="001D6EF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D6EF1">
        <w:trPr>
          <w:trHeight w:val="306"/>
        </w:trPr>
        <w:tc>
          <w:tcPr>
            <w:tcW w:w="1350"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6240" w:type="dxa"/>
            <w:shd w:val="clear" w:color="auto" w:fill="auto"/>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1D6EF1">
        <w:trPr>
          <w:trHeight w:val="306"/>
        </w:trPr>
        <w:tc>
          <w:tcPr>
            <w:tcW w:w="1350" w:type="dxa"/>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240" w:type="dxa"/>
            <w:shd w:val="clear" w:color="auto" w:fill="auto"/>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1D6EF1">
        <w:trPr>
          <w:trHeight w:val="306"/>
        </w:trPr>
        <w:tc>
          <w:tcPr>
            <w:tcW w:w="1350" w:type="dxa"/>
            <w:vMerge w:val="restart"/>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D6EF1">
        <w:trPr>
          <w:trHeight w:val="306"/>
        </w:trPr>
        <w:tc>
          <w:tcPr>
            <w:tcW w:w="1350" w:type="dxa"/>
            <w:vMerge/>
            <w:shd w:val="clear" w:color="auto" w:fill="auto"/>
            <w:vAlign w:val="center"/>
          </w:tcPr>
          <w:p w:rsidR="001D6EF1" w:rsidRDefault="001D6EF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1D6EF1">
        <w:trPr>
          <w:trHeight w:val="306"/>
        </w:trPr>
        <w:tc>
          <w:tcPr>
            <w:tcW w:w="1350" w:type="dxa"/>
            <w:vMerge w:val="restart"/>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1D6EF1">
        <w:trPr>
          <w:trHeight w:val="285"/>
        </w:trPr>
        <w:tc>
          <w:tcPr>
            <w:tcW w:w="1350" w:type="dxa"/>
            <w:vMerge/>
            <w:shd w:val="clear" w:color="auto" w:fill="auto"/>
            <w:vAlign w:val="center"/>
          </w:tcPr>
          <w:p w:rsidR="001D6EF1" w:rsidRDefault="001D6EF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color w:val="000000"/>
              </w:rPr>
              <w:t xml:space="preserve">Museos Vaticanos y Capilla Sixtina </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1D6EF1">
        <w:trPr>
          <w:trHeight w:val="306"/>
        </w:trPr>
        <w:tc>
          <w:tcPr>
            <w:tcW w:w="1350" w:type="dxa"/>
            <w:vMerge/>
            <w:shd w:val="clear" w:color="auto" w:fill="auto"/>
            <w:vAlign w:val="center"/>
          </w:tcPr>
          <w:p w:rsidR="001D6EF1" w:rsidRDefault="001D6EF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1D6EF1">
        <w:trPr>
          <w:trHeight w:val="306"/>
        </w:trPr>
        <w:tc>
          <w:tcPr>
            <w:tcW w:w="1350" w:type="dxa"/>
            <w:vMerge/>
            <w:shd w:val="clear" w:color="auto" w:fill="auto"/>
            <w:vAlign w:val="center"/>
          </w:tcPr>
          <w:p w:rsidR="001D6EF1" w:rsidRDefault="001D6EF1">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1D6EF1">
        <w:trPr>
          <w:trHeight w:val="306"/>
        </w:trPr>
        <w:tc>
          <w:tcPr>
            <w:tcW w:w="135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1D6EF1">
        <w:trPr>
          <w:trHeight w:val="306"/>
        </w:trPr>
        <w:tc>
          <w:tcPr>
            <w:tcW w:w="135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240" w:type="dxa"/>
            <w:shd w:val="clear" w:color="auto" w:fill="auto"/>
            <w:vAlign w:val="center"/>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290"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605" w:type="dxa"/>
            <w:shd w:val="clear" w:color="auto" w:fill="auto"/>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1D6EF1" w:rsidRDefault="00547D70">
      <w:pPr>
        <w:pBdr>
          <w:top w:val="nil"/>
          <w:left w:val="nil"/>
          <w:bottom w:val="nil"/>
          <w:right w:val="nil"/>
          <w:between w:val="nil"/>
        </w:pBdr>
        <w:jc w:val="both"/>
        <w:rPr>
          <w:rFonts w:ascii="Times New Roman" w:eastAsia="Times New Roman" w:hAnsi="Times New Roman" w:cs="Times New Roman"/>
          <w:i/>
          <w:color w:val="000000"/>
          <w:sz w:val="20"/>
          <w:szCs w:val="20"/>
        </w:rPr>
      </w:pPr>
      <w:bookmarkStart w:id="5" w:name="_heading=h.tyjcwt" w:colFirst="0" w:colLast="0"/>
      <w:bookmarkEnd w:id="5"/>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cursión NO realizada. / No se podrá agregar excursiones opcionales desde ciudad de origen para reservas ya confirmadas con menos de 2</w:t>
      </w:r>
      <w:r>
        <w:rPr>
          <w:rFonts w:ascii="Times New Roman" w:eastAsia="Times New Roman" w:hAnsi="Times New Roman" w:cs="Times New Roman"/>
          <w:i/>
          <w:sz w:val="20"/>
          <w:szCs w:val="20"/>
        </w:rPr>
        <w:t>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realizar en EUROS y/o con tarjeta de crédit</w:t>
      </w:r>
      <w:r>
        <w:rPr>
          <w:rFonts w:ascii="Times New Roman" w:eastAsia="Times New Roman" w:hAnsi="Times New Roman" w:cs="Times New Roman"/>
          <w:i/>
          <w:color w:val="000000"/>
          <w:sz w:val="20"/>
          <w:szCs w:val="20"/>
        </w:rPr>
        <w:t>o (sujeto a disponibilidad y tarifa).</w:t>
      </w:r>
    </w:p>
    <w:p w:rsidR="001D6EF1" w:rsidRDefault="00547D70">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w:t>
      </w:r>
      <w:r>
        <w:rPr>
          <w:rFonts w:ascii="Times New Roman" w:eastAsia="Times New Roman" w:hAnsi="Times New Roman" w:cs="Times New Roman"/>
          <w:b/>
          <w:color w:val="000000"/>
        </w:rPr>
        <w:t>iones de las excursiones opcionales:</w:t>
      </w:r>
    </w:p>
    <w:p w:rsidR="001D6EF1" w:rsidRDefault="00547D70">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33525" cy="1533525"/>
            <wp:effectExtent l="0" t="0" r="0" b="0"/>
            <wp:docPr id="1634144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0130"/>
                    <a:stretch>
                      <a:fillRect/>
                    </a:stretch>
                  </pic:blipFill>
                  <pic:spPr>
                    <a:xfrm>
                      <a:off x="0" y="0"/>
                      <a:ext cx="1533525" cy="1533525"/>
                    </a:xfrm>
                    <a:prstGeom prst="rect">
                      <a:avLst/>
                    </a:prstGeom>
                    <a:ln/>
                  </pic:spPr>
                </pic:pic>
              </a:graphicData>
            </a:graphic>
          </wp:inline>
        </w:drawing>
      </w:r>
    </w:p>
    <w:p w:rsidR="001D6EF1" w:rsidRDefault="001D6EF1">
      <w:pPr>
        <w:pBdr>
          <w:top w:val="nil"/>
          <w:left w:val="nil"/>
          <w:bottom w:val="nil"/>
          <w:right w:val="nil"/>
          <w:between w:val="nil"/>
        </w:pBdr>
        <w:jc w:val="center"/>
        <w:rPr>
          <w:rFonts w:ascii="Times New Roman" w:eastAsia="Times New Roman" w:hAnsi="Times New Roman" w:cs="Times New Roman"/>
          <w:sz w:val="20"/>
          <w:szCs w:val="20"/>
        </w:rPr>
      </w:pPr>
    </w:p>
    <w:p w:rsidR="001D6EF1" w:rsidRDefault="001D6EF1">
      <w:pPr>
        <w:pBdr>
          <w:top w:val="nil"/>
          <w:left w:val="nil"/>
          <w:bottom w:val="nil"/>
          <w:right w:val="nil"/>
          <w:between w:val="nil"/>
        </w:pBdr>
        <w:jc w:val="center"/>
        <w:rPr>
          <w:rFonts w:ascii="Times New Roman" w:eastAsia="Times New Roman" w:hAnsi="Times New Roman" w:cs="Times New Roman"/>
          <w:sz w:val="20"/>
          <w:szCs w:val="20"/>
        </w:rPr>
      </w:pPr>
    </w:p>
    <w:p w:rsidR="00EF79C6" w:rsidRDefault="00EF79C6">
      <w:pPr>
        <w:pBdr>
          <w:top w:val="nil"/>
          <w:left w:val="nil"/>
          <w:bottom w:val="nil"/>
          <w:right w:val="nil"/>
          <w:between w:val="nil"/>
        </w:pBdr>
        <w:jc w:val="center"/>
        <w:rPr>
          <w:rFonts w:ascii="Times New Roman" w:eastAsia="Times New Roman" w:hAnsi="Times New Roman" w:cs="Times New Roman"/>
          <w:sz w:val="20"/>
          <w:szCs w:val="20"/>
        </w:rPr>
      </w:pPr>
    </w:p>
    <w:tbl>
      <w:tblPr>
        <w:tblStyle w:val="af1"/>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6709"/>
      </w:tblGrid>
      <w:tr w:rsidR="001D6EF1">
        <w:trPr>
          <w:jc w:val="center"/>
        </w:trPr>
        <w:tc>
          <w:tcPr>
            <w:tcW w:w="8217" w:type="dxa"/>
            <w:gridSpan w:val="2"/>
            <w:shd w:val="clear" w:color="auto" w:fill="B4C6E7"/>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1D6EF1">
        <w:trPr>
          <w:trHeight w:val="323"/>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709"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1D6EF1" w:rsidRPr="000164F4">
        <w:trPr>
          <w:trHeight w:val="247"/>
          <w:jc w:val="center"/>
        </w:trPr>
        <w:tc>
          <w:tcPr>
            <w:tcW w:w="1508"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709" w:type="dxa"/>
            <w:shd w:val="clear" w:color="auto" w:fill="auto"/>
            <w:tcMar>
              <w:top w:w="0" w:type="dxa"/>
              <w:left w:w="115" w:type="dxa"/>
              <w:bottom w:w="0" w:type="dxa"/>
              <w:right w:w="115" w:type="dxa"/>
            </w:tcMar>
            <w:vAlign w:val="bottom"/>
          </w:tcPr>
          <w:p w:rsidR="001D6EF1" w:rsidRPr="000164F4" w:rsidRDefault="00547D70">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164F4">
              <w:rPr>
                <w:rFonts w:ascii="Times New Roman" w:eastAsia="Times New Roman" w:hAnsi="Times New Roman" w:cs="Times New Roman"/>
                <w:color w:val="000000"/>
                <w:lang w:val="en-US"/>
              </w:rPr>
              <w:t xml:space="preserve">Ibis 17 Clichy </w:t>
            </w:r>
            <w:proofErr w:type="spellStart"/>
            <w:r w:rsidRPr="000164F4">
              <w:rPr>
                <w:rFonts w:ascii="Times New Roman" w:eastAsia="Times New Roman" w:hAnsi="Times New Roman" w:cs="Times New Roman"/>
                <w:color w:val="000000"/>
                <w:lang w:val="en-US"/>
              </w:rPr>
              <w:t>Batignolles</w:t>
            </w:r>
            <w:proofErr w:type="spellEnd"/>
            <w:r w:rsidRPr="000164F4">
              <w:rPr>
                <w:rFonts w:ascii="Times New Roman" w:eastAsia="Times New Roman" w:hAnsi="Times New Roman" w:cs="Times New Roman"/>
                <w:color w:val="000000"/>
                <w:lang w:val="en-US"/>
              </w:rPr>
              <w:t xml:space="preserve"> / Campanile Est </w:t>
            </w:r>
            <w:proofErr w:type="spellStart"/>
            <w:r w:rsidRPr="000164F4">
              <w:rPr>
                <w:rFonts w:ascii="Times New Roman" w:eastAsia="Times New Roman" w:hAnsi="Times New Roman" w:cs="Times New Roman"/>
                <w:color w:val="000000"/>
                <w:lang w:val="en-US"/>
              </w:rPr>
              <w:t>Pantin</w:t>
            </w:r>
            <w:proofErr w:type="spellEnd"/>
            <w:r w:rsidRPr="000164F4">
              <w:rPr>
                <w:rFonts w:ascii="Times New Roman" w:eastAsia="Times New Roman" w:hAnsi="Times New Roman" w:cs="Times New Roman"/>
                <w:color w:val="000000"/>
                <w:lang w:val="en-US"/>
              </w:rPr>
              <w:t>.</w:t>
            </w:r>
          </w:p>
        </w:tc>
      </w:tr>
      <w:tr w:rsidR="001D6EF1">
        <w:trPr>
          <w:trHeight w:val="247"/>
          <w:jc w:val="center"/>
        </w:trPr>
        <w:tc>
          <w:tcPr>
            <w:tcW w:w="1508"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1D6EF1">
        <w:trPr>
          <w:trHeight w:val="247"/>
          <w:jc w:val="center"/>
        </w:trPr>
        <w:tc>
          <w:tcPr>
            <w:tcW w:w="1508"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Rümlang</w:t>
            </w:r>
            <w:proofErr w:type="spellEnd"/>
            <w:r>
              <w:rPr>
                <w:rFonts w:ascii="Times New Roman" w:eastAsia="Times New Roman" w:hAnsi="Times New Roman" w:cs="Times New Roman"/>
                <w:color w:val="000000"/>
              </w:rPr>
              <w:t>.</w:t>
            </w:r>
          </w:p>
        </w:tc>
      </w:tr>
      <w:tr w:rsidR="001D6EF1" w:rsidRPr="000164F4">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6709" w:type="dxa"/>
            <w:shd w:val="clear" w:color="auto" w:fill="auto"/>
            <w:tcMar>
              <w:top w:w="0" w:type="dxa"/>
              <w:left w:w="115" w:type="dxa"/>
              <w:bottom w:w="0" w:type="dxa"/>
              <w:right w:w="115" w:type="dxa"/>
            </w:tcMar>
            <w:vAlign w:val="bottom"/>
          </w:tcPr>
          <w:p w:rsidR="001D6EF1" w:rsidRPr="000164F4" w:rsidRDefault="00547D70">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164F4">
              <w:rPr>
                <w:rFonts w:ascii="Times New Roman" w:eastAsia="Times New Roman" w:hAnsi="Times New Roman" w:cs="Times New Roman"/>
                <w:color w:val="000000"/>
                <w:lang w:val="en-US"/>
              </w:rPr>
              <w:t xml:space="preserve">Tulip Inn </w:t>
            </w:r>
            <w:proofErr w:type="spellStart"/>
            <w:r w:rsidRPr="000164F4">
              <w:rPr>
                <w:rFonts w:ascii="Times New Roman" w:eastAsia="Times New Roman" w:hAnsi="Times New Roman" w:cs="Times New Roman"/>
                <w:color w:val="000000"/>
                <w:lang w:val="en-US"/>
              </w:rPr>
              <w:t>Messe</w:t>
            </w:r>
            <w:proofErr w:type="spellEnd"/>
            <w:r w:rsidRPr="000164F4">
              <w:rPr>
                <w:rFonts w:ascii="Times New Roman" w:eastAsia="Times New Roman" w:hAnsi="Times New Roman" w:cs="Times New Roman"/>
                <w:color w:val="000000"/>
                <w:lang w:val="en-US"/>
              </w:rPr>
              <w:t xml:space="preserve"> / Hampton by Hilton City North.</w:t>
            </w:r>
          </w:p>
        </w:tc>
      </w:tr>
      <w:tr w:rsidR="001D6EF1">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 San Giuliano / Alexander / Albatros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w:t>
            </w:r>
          </w:p>
        </w:tc>
      </w:tr>
      <w:tr w:rsidR="001D6EF1">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Hotel.</w:t>
            </w:r>
          </w:p>
        </w:tc>
      </w:tr>
      <w:tr w:rsidR="001D6EF1">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Black Hotel.</w:t>
            </w:r>
          </w:p>
        </w:tc>
      </w:tr>
      <w:tr w:rsidR="001D6EF1">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1D6EF1" w:rsidRPr="000164F4">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709" w:type="dxa"/>
            <w:shd w:val="clear" w:color="auto" w:fill="auto"/>
            <w:tcMar>
              <w:top w:w="0" w:type="dxa"/>
              <w:left w:w="115" w:type="dxa"/>
              <w:bottom w:w="0" w:type="dxa"/>
              <w:right w:w="115" w:type="dxa"/>
            </w:tcMar>
            <w:vAlign w:val="bottom"/>
          </w:tcPr>
          <w:p w:rsidR="001D6EF1" w:rsidRPr="000164F4" w:rsidRDefault="00547D70">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0164F4">
              <w:rPr>
                <w:rFonts w:ascii="Times New Roman" w:eastAsia="Times New Roman" w:hAnsi="Times New Roman" w:cs="Times New Roman"/>
                <w:color w:val="000000"/>
                <w:lang w:val="en-US"/>
              </w:rPr>
              <w:t xml:space="preserve">Hampton By Hilton </w:t>
            </w:r>
            <w:proofErr w:type="spellStart"/>
            <w:r w:rsidRPr="000164F4">
              <w:rPr>
                <w:rFonts w:ascii="Times New Roman" w:eastAsia="Times New Roman" w:hAnsi="Times New Roman" w:cs="Times New Roman"/>
                <w:color w:val="000000"/>
                <w:lang w:val="en-US"/>
              </w:rPr>
              <w:t>Fira</w:t>
            </w:r>
            <w:proofErr w:type="spellEnd"/>
            <w:r w:rsidRPr="000164F4">
              <w:rPr>
                <w:rFonts w:ascii="Times New Roman" w:eastAsia="Times New Roman" w:hAnsi="Times New Roman" w:cs="Times New Roman"/>
                <w:color w:val="000000"/>
                <w:lang w:val="en-US"/>
              </w:rPr>
              <w:t xml:space="preserve"> / HLG </w:t>
            </w:r>
            <w:proofErr w:type="spellStart"/>
            <w:r w:rsidRPr="000164F4">
              <w:rPr>
                <w:rFonts w:ascii="Times New Roman" w:eastAsia="Times New Roman" w:hAnsi="Times New Roman" w:cs="Times New Roman"/>
                <w:color w:val="000000"/>
                <w:lang w:val="en-US"/>
              </w:rPr>
              <w:t>Citypark</w:t>
            </w:r>
            <w:proofErr w:type="spellEnd"/>
            <w:r w:rsidRPr="000164F4">
              <w:rPr>
                <w:rFonts w:ascii="Times New Roman" w:eastAsia="Times New Roman" w:hAnsi="Times New Roman" w:cs="Times New Roman"/>
                <w:color w:val="000000"/>
                <w:lang w:val="en-US"/>
              </w:rPr>
              <w:t xml:space="preserve"> </w:t>
            </w:r>
            <w:proofErr w:type="spellStart"/>
            <w:r w:rsidRPr="000164F4">
              <w:rPr>
                <w:rFonts w:ascii="Times New Roman" w:eastAsia="Times New Roman" w:hAnsi="Times New Roman" w:cs="Times New Roman"/>
                <w:color w:val="000000"/>
                <w:lang w:val="en-US"/>
              </w:rPr>
              <w:t>Sant</w:t>
            </w:r>
            <w:proofErr w:type="spellEnd"/>
            <w:r w:rsidRPr="000164F4">
              <w:rPr>
                <w:rFonts w:ascii="Times New Roman" w:eastAsia="Times New Roman" w:hAnsi="Times New Roman" w:cs="Times New Roman"/>
                <w:color w:val="000000"/>
                <w:lang w:val="en-US"/>
              </w:rPr>
              <w:t xml:space="preserve"> Just / </w:t>
            </w:r>
            <w:proofErr w:type="spellStart"/>
            <w:r w:rsidRPr="000164F4">
              <w:rPr>
                <w:rFonts w:ascii="Times New Roman" w:eastAsia="Times New Roman" w:hAnsi="Times New Roman" w:cs="Times New Roman"/>
                <w:color w:val="000000"/>
                <w:lang w:val="en-US"/>
              </w:rPr>
              <w:t>Fira</w:t>
            </w:r>
            <w:proofErr w:type="spellEnd"/>
            <w:r w:rsidRPr="000164F4">
              <w:rPr>
                <w:rFonts w:ascii="Times New Roman" w:eastAsia="Times New Roman" w:hAnsi="Times New Roman" w:cs="Times New Roman"/>
                <w:color w:val="000000"/>
                <w:lang w:val="en-US"/>
              </w:rPr>
              <w:t xml:space="preserve"> Congress.</w:t>
            </w:r>
          </w:p>
        </w:tc>
      </w:tr>
      <w:tr w:rsidR="001D6EF1">
        <w:trPr>
          <w:trHeight w:val="247"/>
          <w:jc w:val="center"/>
        </w:trPr>
        <w:tc>
          <w:tcPr>
            <w:tcW w:w="1508" w:type="dxa"/>
            <w:shd w:val="clear" w:color="auto" w:fill="auto"/>
            <w:tcMar>
              <w:top w:w="0" w:type="dxa"/>
              <w:left w:w="115" w:type="dxa"/>
              <w:bottom w:w="0" w:type="dxa"/>
              <w:right w:w="115" w:type="dxa"/>
            </w:tcMar>
            <w:vAlign w:val="center"/>
          </w:tcPr>
          <w:p w:rsidR="001D6EF1" w:rsidRDefault="00547D70">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709" w:type="dxa"/>
            <w:shd w:val="clear" w:color="auto" w:fill="auto"/>
            <w:tcMar>
              <w:top w:w="0" w:type="dxa"/>
              <w:left w:w="115" w:type="dxa"/>
              <w:bottom w:w="0" w:type="dxa"/>
              <w:right w:w="115" w:type="dxa"/>
            </w:tcMar>
            <w:vAlign w:val="bottom"/>
          </w:tcPr>
          <w:p w:rsidR="001D6EF1" w:rsidRDefault="00547D70">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w:t>
            </w:r>
          </w:p>
        </w:tc>
      </w:tr>
    </w:tbl>
    <w:p w:rsidR="001D6EF1" w:rsidRDefault="001D6EF1">
      <w:pPr>
        <w:pBdr>
          <w:top w:val="nil"/>
          <w:left w:val="nil"/>
          <w:bottom w:val="nil"/>
          <w:right w:val="nil"/>
          <w:between w:val="nil"/>
        </w:pBdr>
        <w:spacing w:after="0" w:line="240" w:lineRule="auto"/>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1D6EF1" w:rsidRDefault="00547D70">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1D6EF1" w:rsidRDefault="00547D70">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1D6EF1" w:rsidRDefault="00547D70">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1D6EF1" w:rsidRDefault="00547D70">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1D6EF1" w:rsidRDefault="00547D70">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1D6EF1" w:rsidRDefault="00547D70">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1D6EF1" w:rsidRDefault="00547D70">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w:t>
      </w:r>
      <w:r>
        <w:rPr>
          <w:rFonts w:ascii="Times New Roman" w:eastAsia="Times New Roman" w:hAnsi="Times New Roman" w:cs="Times New Roman"/>
          <w:color w:val="000000"/>
        </w:rPr>
        <w:t>definitivo de los hoteles se realiza con 8 días de anticipación a la fecha de inicio del circuito. </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o eventos deportivos, etc., el tour podría presentar desvíos </w:t>
      </w:r>
      <w:r>
        <w:rPr>
          <w:rFonts w:ascii="Times New Roman" w:eastAsia="Times New Roman" w:hAnsi="Times New Roman" w:cs="Times New Roman"/>
          <w:color w:val="000000"/>
        </w:rPr>
        <w:t>hoteleros a la periferia o incluso a otras ciudades aledañas.</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1D6EF1" w:rsidRDefault="00547D70">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w:t>
      </w:r>
      <w:r>
        <w:rPr>
          <w:rFonts w:ascii="Times New Roman" w:eastAsia="Times New Roman" w:hAnsi="Times New Roman" w:cs="Times New Roman"/>
          <w:color w:val="000000"/>
        </w:rPr>
        <w:t>s en las fechas estipuladas aún con depósito, no se garantiza el cupo del paquete turístico y se perderá el cupo reservado, aplicando las políticas de pagos y cancelaciones. </w:t>
      </w:r>
    </w:p>
    <w:p w:rsidR="001D6EF1" w:rsidRPr="00EF79C6" w:rsidRDefault="00547D70" w:rsidP="00EF79C6">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w:t>
      </w:r>
      <w:r>
        <w:rPr>
          <w:rFonts w:ascii="Times New Roman" w:eastAsia="Times New Roman" w:hAnsi="Times New Roman" w:cs="Times New Roman"/>
          <w:color w:val="000000"/>
        </w:rPr>
        <w:t>miento especial, la agencia de viajes deberá notificarlo hasta con 45 días de antelación a la fecha de viaje, con el fin de gestionar oportunamente con los proveedores correspondientes.</w:t>
      </w:r>
    </w:p>
    <w:p w:rsidR="001D6EF1" w:rsidRDefault="00547D70">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Especificaciones equipaje permitido en los autobuses: </w:t>
      </w:r>
    </w:p>
    <w:p w:rsidR="001D6EF1" w:rsidRDefault="00547D70">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1D6EF1" w:rsidRDefault="00547D70">
      <w:pPr>
        <w:numPr>
          <w:ilvl w:val="0"/>
          <w:numId w:val="5"/>
        </w:numPr>
        <w:spacing w:after="0" w:line="240" w:lineRule="auto"/>
        <w:ind w:left="14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40 cm x 30 cm x 15 cm, incluyendo el asa, </w:t>
      </w:r>
      <w:r>
        <w:rPr>
          <w:rFonts w:ascii="Times New Roman" w:eastAsia="Times New Roman" w:hAnsi="Times New Roman" w:cs="Times New Roman"/>
          <w:color w:val="000000"/>
        </w:rPr>
        <w:t>bolsillos y ruedas. </w:t>
      </w:r>
    </w:p>
    <w:p w:rsidR="001D6EF1" w:rsidRDefault="001D6EF1">
      <w:pPr>
        <w:spacing w:after="0" w:line="240" w:lineRule="auto"/>
        <w:ind w:left="1440"/>
        <w:jc w:val="both"/>
        <w:rPr>
          <w:rFonts w:ascii="Times New Roman" w:eastAsia="Times New Roman" w:hAnsi="Times New Roman" w:cs="Times New Roman"/>
          <w:color w:val="000000"/>
        </w:rPr>
      </w:pPr>
    </w:p>
    <w:p w:rsidR="001D6EF1" w:rsidRDefault="00547D7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w:t>
      </w:r>
      <w:r>
        <w:rPr>
          <w:rFonts w:ascii="Times New Roman" w:eastAsia="Times New Roman" w:hAnsi="Times New Roman" w:cs="Times New Roman"/>
          <w:color w:val="000000"/>
        </w:rPr>
        <w:t xml:space="preserve"> viajeros, nacionales y extranjeros que pretendan ingresar o salir de Colombia, precargar toda la información relacionada de su viaje.</w:t>
      </w:r>
    </w:p>
    <w:p w:rsidR="001D6EF1" w:rsidRDefault="00547D7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w:t>
      </w:r>
      <w:r>
        <w:rPr>
          <w:rFonts w:ascii="Times New Roman" w:eastAsia="Times New Roman" w:hAnsi="Times New Roman" w:cs="Times New Roman"/>
          <w:color w:val="000000"/>
        </w:rPr>
        <w:t xml:space="preserv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w:t>
      </w:r>
      <w:r>
        <w:rPr>
          <w:rFonts w:ascii="Times New Roman" w:eastAsia="Times New Roman" w:hAnsi="Times New Roman" w:cs="Times New Roman"/>
          <w:color w:val="000000"/>
        </w:rPr>
        <w:t>spondiente. </w:t>
      </w:r>
    </w:p>
    <w:p w:rsidR="001D6EF1" w:rsidRDefault="00547D70">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1D6EF1" w:rsidRDefault="00547D70">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w:t>
      </w:r>
      <w:r>
        <w:rPr>
          <w:rFonts w:ascii="Times New Roman" w:eastAsia="Times New Roman" w:hAnsi="Times New Roman" w:cs="Times New Roman"/>
          <w:color w:val="000000"/>
        </w:rPr>
        <w:t>d del pasajero y de la agencia de viajes vendedora revisar la documentación requerida para su viaje, tales como visado, permisos de salida para menores de edad, certificados de vacunación, entre otros. Volando Viajes no se hace responsable en caso de ser n</w:t>
      </w:r>
      <w:r>
        <w:rPr>
          <w:rFonts w:ascii="Times New Roman" w:eastAsia="Times New Roman" w:hAnsi="Times New Roman" w:cs="Times New Roman"/>
          <w:color w:val="000000"/>
        </w:rPr>
        <w:t>egado el ingreso al destino por no cumplir con la documentación requerida en migración.</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w:t>
      </w:r>
      <w:r>
        <w:rPr>
          <w:rFonts w:ascii="Times New Roman" w:eastAsia="Times New Roman" w:hAnsi="Times New Roman" w:cs="Times New Roman"/>
          <w:color w:val="000000"/>
        </w:rPr>
        <w:t>os contratados en el paquete de viaje se regirán por las siguientes condiciones:</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1D6EF1" w:rsidRDefault="00547D7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1D6EF1" w:rsidRDefault="00547D70">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222222"/>
        </w:rPr>
      </w:pP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1D6EF1" w:rsidRDefault="00547D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bookmarkStart w:id="6" w:name="_heading=h.1t3h5sf" w:colFirst="0" w:colLast="0"/>
      <w:bookmarkEnd w:id="6"/>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bookmarkStart w:id="7" w:name="_heading=h.3dy6vkm" w:colFirst="0" w:colLast="0"/>
      <w:bookmarkEnd w:id="7"/>
      <w:r>
        <w:rPr>
          <w:rFonts w:ascii="Times New Roman" w:eastAsia="Times New Roman" w:hAnsi="Times New Roman" w:cs="Times New Roman"/>
          <w:b/>
          <w:color w:val="000000"/>
        </w:rPr>
        <w:t>Polí</w:t>
      </w:r>
      <w:r>
        <w:rPr>
          <w:rFonts w:ascii="Times New Roman" w:eastAsia="Times New Roman" w:hAnsi="Times New Roman" w:cs="Times New Roman"/>
          <w:b/>
          <w:color w:val="000000"/>
        </w:rPr>
        <w:t>ticas de cancelación de servicios:</w:t>
      </w:r>
    </w:p>
    <w:p w:rsidR="001D6EF1" w:rsidRDefault="00547D7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w:t>
      </w:r>
      <w:r>
        <w:rPr>
          <w:rFonts w:ascii="Times New Roman" w:eastAsia="Times New Roman" w:hAnsi="Times New Roman" w:cs="Times New Roman"/>
          <w:color w:val="000000"/>
        </w:rPr>
        <w:t>r cancelación del 30%</w:t>
      </w:r>
      <w:bookmarkStart w:id="8" w:name="_GoBack"/>
      <w:bookmarkEnd w:id="8"/>
      <w:r>
        <w:rPr>
          <w:rFonts w:ascii="Times New Roman" w:eastAsia="Times New Roman" w:hAnsi="Times New Roman" w:cs="Times New Roman"/>
          <w:color w:val="000000"/>
        </w:rPr>
        <w:t xml:space="preserve"> sobre el valor total de la reserva.</w:t>
      </w:r>
    </w:p>
    <w:p w:rsidR="001D6EF1" w:rsidRDefault="00547D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1D6EF1" w:rsidRDefault="00547D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1D6EF1" w:rsidRDefault="00547D7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w:t>
      </w:r>
      <w:r>
        <w:rPr>
          <w:rFonts w:ascii="Times New Roman" w:eastAsia="Times New Roman" w:hAnsi="Times New Roman" w:cs="Times New Roman"/>
          <w:color w:val="000000"/>
        </w:rPr>
        <w:t>ollo o fin, aplicará un cargo por cancelación del 100% del costo total de los servicios contratados por pasajero.</w:t>
      </w:r>
    </w:p>
    <w:p w:rsidR="001D6EF1" w:rsidRDefault="001D6EF1">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1D6EF1" w:rsidRDefault="00547D70">
      <w:pPr>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w:t>
      </w:r>
      <w:r>
        <w:rPr>
          <w:rFonts w:ascii="Times New Roman" w:eastAsia="Times New Roman" w:hAnsi="Times New Roman" w:cs="Times New Roman"/>
          <w:color w:val="000000"/>
        </w:rPr>
        <w:t>, el cual establece como derecho fundamental el tratamiento al habeas data, referido al derecho que tienen todos los ciudadanos de conocer, actualizar, rectificar los datos personales que existan sobre ella en bases de datos y en archivos tanto de bases pú</w:t>
      </w:r>
      <w:r>
        <w:rPr>
          <w:rFonts w:ascii="Times New Roman" w:eastAsia="Times New Roman" w:hAnsi="Times New Roman" w:cs="Times New Roman"/>
          <w:color w:val="000000"/>
        </w:rPr>
        <w:t xml:space="preserve">blicas como privadas, lo cual se relaciona indefectiblemente con el manejo y tratamiento de la información que los receptores de información personal deben tener en cuenta. Dicho derecho se ha desarrollado mediante la expedición de la Ley Estatutaria 1581 </w:t>
      </w:r>
      <w:r>
        <w:rPr>
          <w:rFonts w:ascii="Times New Roman" w:eastAsia="Times New Roman" w:hAnsi="Times New Roman" w:cs="Times New Roman"/>
          <w:color w:val="000000"/>
        </w:rPr>
        <w:t xml:space="preserve">de 2012 y el Decreto Reglamentario 1377 de 2013, con base en los cuales AGENCIA MAYORISTA COLOMBIA S.A.S, de ahora en adelante denominada VOLANDO VIAJES, en calidad de Responsable de los datos personales que recibe de parte de sus clientes, maneja y trata </w:t>
      </w:r>
      <w:r>
        <w:rPr>
          <w:rFonts w:ascii="Times New Roman" w:eastAsia="Times New Roman" w:hAnsi="Times New Roman" w:cs="Times New Roman"/>
          <w:color w:val="000000"/>
        </w:rPr>
        <w:t>la información y procede así a expedir la presente política de tratamiento de datos personales, la cual se pone en conocimiento del público consumidor para que conozcan la manera como VOLANDO VIAJES  trata su información. Lo dispuesto en la presente políti</w:t>
      </w:r>
      <w:r>
        <w:rPr>
          <w:rFonts w:ascii="Times New Roman" w:eastAsia="Times New Roman" w:hAnsi="Times New Roman" w:cs="Times New Roman"/>
          <w:color w:val="000000"/>
        </w:rPr>
        <w:t>ca de tratamiento de datos personales es de obligado cumplimiento por parte de VOLANDO VIAJES, sus administradores, empleados, contratistas y terceros con los que VOLANDO VIAJES entable relaciones de cualquier índole. OBJETIVO. Con la implementación de est</w:t>
      </w:r>
      <w:r>
        <w:rPr>
          <w:rFonts w:ascii="Times New Roman" w:eastAsia="Times New Roman" w:hAnsi="Times New Roman" w:cs="Times New Roman"/>
          <w:color w:val="000000"/>
        </w:rPr>
        <w:t>a política, se pretende garantizar la reserva de la información y la seguridad sobre el tratamiento que se le dará a la misma a todos los clientes, proveedores, empleados y terceros de quienes VOLANDO VIAJES ha obtenido legalmente información y datos perso</w:t>
      </w:r>
      <w:r>
        <w:rPr>
          <w:rFonts w:ascii="Times New Roman" w:eastAsia="Times New Roman" w:hAnsi="Times New Roman" w:cs="Times New Roman"/>
          <w:color w:val="000000"/>
        </w:rPr>
        <w:t>nales conforme a los lineamientos normativos establecidos por la ley regulatoria del derecho al Habeas Data. Asimismo, a través de la expedición de la presente política se da cumplimiento a lo previsto en el literal K del artículo 17 de la referida ley.</w:t>
      </w:r>
    </w:p>
    <w:p w:rsidR="001D6EF1" w:rsidRDefault="00547D70">
      <w:pPr>
        <w:jc w:val="both"/>
        <w:rPr>
          <w:rFonts w:ascii="Times New Roman" w:eastAsia="Times New Roman" w:hAnsi="Times New Roman" w:cs="Times New Roman"/>
        </w:rPr>
      </w:pPr>
      <w:r>
        <w:rPr>
          <w:rFonts w:ascii="Times New Roman" w:eastAsia="Times New Roman" w:hAnsi="Times New Roman" w:cs="Times New Roman"/>
          <w:b/>
          <w:color w:val="000000"/>
        </w:rPr>
        <w:t>AG</w:t>
      </w:r>
      <w:r>
        <w:rPr>
          <w:rFonts w:ascii="Times New Roman" w:eastAsia="Times New Roman" w:hAnsi="Times New Roman" w:cs="Times New Roman"/>
          <w:b/>
          <w:color w:val="000000"/>
        </w:rPr>
        <w:t>ENCIA MAYORISTA COLOMBIA SAS - VOLANDO VIAJES – RNT 147864, está comprometido con la ley 679 de 2001 (ESCNNA) “La explotación y abuso de menores de edad son sancionados con pena privativa de la libertad”; Está prohibido el tráfico y comercialización de fau</w:t>
      </w:r>
      <w:r>
        <w:rPr>
          <w:rFonts w:ascii="Times New Roman" w:eastAsia="Times New Roman" w:hAnsi="Times New Roman" w:cs="Times New Roman"/>
          <w:b/>
          <w:color w:val="000000"/>
        </w:rPr>
        <w:t>na y flora silvestre, de bienes culturales regionales y/o nacionales, de sustancias estupefacientes, los actos de discriminación, entre otras conductas que alteran el turismo responsable y sostenible. AGENCIA MAYORISTA COLOMBIA SAS - VOLANDO VIAJES está su</w:t>
      </w:r>
      <w:r>
        <w:rPr>
          <w:rFonts w:ascii="Times New Roman" w:eastAsia="Times New Roman" w:hAnsi="Times New Roman" w:cs="Times New Roman"/>
          <w:b/>
          <w:color w:val="000000"/>
        </w:rPr>
        <w:t>jeta al régimen de responsabilidad que establece la Ley 300 de 1996, Decreto 1101 del 2006, Decreto 1074 de 2015 y Ley 1558 del 2012.</w:t>
      </w:r>
    </w:p>
    <w:p w:rsidR="001D6EF1" w:rsidRDefault="001D6EF1">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1D6EF1" w:rsidRDefault="001D6EF1">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sectPr w:rsidR="001D6EF1">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70" w:rsidRDefault="00547D70">
      <w:pPr>
        <w:spacing w:after="0" w:line="240" w:lineRule="auto"/>
      </w:pPr>
      <w:r>
        <w:separator/>
      </w:r>
    </w:p>
  </w:endnote>
  <w:endnote w:type="continuationSeparator" w:id="0">
    <w:p w:rsidR="00547D70" w:rsidRDefault="0054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F1" w:rsidRDefault="00547D70">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70" w:rsidRDefault="00547D70">
      <w:pPr>
        <w:spacing w:after="0" w:line="240" w:lineRule="auto"/>
      </w:pPr>
      <w:r>
        <w:separator/>
      </w:r>
    </w:p>
  </w:footnote>
  <w:footnote w:type="continuationSeparator" w:id="0">
    <w:p w:rsidR="00547D70" w:rsidRDefault="00547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F1" w:rsidRDefault="00547D7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F1" w:rsidRDefault="00547D70">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3"/>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EF1" w:rsidRDefault="00547D70">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B2"/>
    <w:multiLevelType w:val="multilevel"/>
    <w:tmpl w:val="35BCF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B522C0"/>
    <w:multiLevelType w:val="multilevel"/>
    <w:tmpl w:val="75AE122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524C73"/>
    <w:multiLevelType w:val="multilevel"/>
    <w:tmpl w:val="20B07F3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3787160"/>
    <w:multiLevelType w:val="multilevel"/>
    <w:tmpl w:val="66F06BA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FE21F14"/>
    <w:multiLevelType w:val="multilevel"/>
    <w:tmpl w:val="8EE8F05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083EA2"/>
    <w:multiLevelType w:val="multilevel"/>
    <w:tmpl w:val="8C30AD1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917333F"/>
    <w:multiLevelType w:val="multilevel"/>
    <w:tmpl w:val="D4F2C36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DAD3C56"/>
    <w:multiLevelType w:val="multilevel"/>
    <w:tmpl w:val="447818E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EF1"/>
    <w:rsid w:val="000164F4"/>
    <w:rsid w:val="0017306D"/>
    <w:rsid w:val="001D6EF1"/>
    <w:rsid w:val="00547D70"/>
    <w:rsid w:val="005F4FF1"/>
    <w:rsid w:val="006643FB"/>
    <w:rsid w:val="00B20A9B"/>
    <w:rsid w:val="00E76F8F"/>
    <w:rsid w:val="00E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A6BE4"/>
  <w15:docId w15:val="{CFA3053E-1C10-4E6D-B776-A0B1C035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K7nkm_LFCSpe1gshvW5Lakcnp2NL3BQ6/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W9auPVfv5zvaWkaor/KFNh84g==">CgMxLjAyCWguMzBqMHpsbDIJaC4zem55c2g3MgloLjJldDkycDAyCWguMWZvYjl0ZTIIaC5namRneHMyCGgudHlqY3d0MgloLjF0M2g1c2YyCWguM2R5NnZrbTgAciExcXlybFRGU1BjVklJS3Zhd3ZFcnVyUk40aDdLd1ZXa1I=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3770</Words>
  <Characters>21489</Characters>
  <Application>Microsoft Office Word</Application>
  <DocSecurity>0</DocSecurity>
  <Lines>179</Lines>
  <Paragraphs>50</Paragraphs>
  <ScaleCrop>false</ScaleCrop>
  <Company/>
  <LinksUpToDate>false</LinksUpToDate>
  <CharactersWithSpaces>25209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8</cp:revision>
  <dcterms:created xsi:type="dcterms:W3CDTF">2025-01-07T19:56:00Z</dcterms:created>
  <dcterms:modified xsi:type="dcterms:W3CDTF">2025-04-08T22:55:00Z</dcterms:modified>
</cp:coreProperties>
</file>