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Blue (de París a Roma)</w:t>
      </w:r>
    </w:p>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días / 10 noches</w:t>
      </w:r>
    </w:p>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1" w:name="_heading=h.3znysh7" w:colFirst="0" w:colLast="0"/>
      <w:bookmarkEnd w:id="1"/>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70C0"/>
          <w:sz w:val="28"/>
          <w:szCs w:val="28"/>
        </w:rPr>
        <w:t xml:space="preserve">USD 1.235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Luxemburgo – Rin – Frankfurt – Heidelberg – Selva Negra – Zúrich – Lucerna – Vaduz – Múnich – Innsbruck – Venecia – Roma</w:t>
      </w:r>
    </w:p>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6516457" cy="3544038"/>
            <wp:effectExtent l="0" t="0" r="0" b="0"/>
            <wp:docPr id="1634144264" name="image5.jpg" descr="Mapa mapa-blue-paris-roma"/>
            <wp:cNvGraphicFramePr/>
            <a:graphic xmlns:a="http://schemas.openxmlformats.org/drawingml/2006/main">
              <a:graphicData uri="http://schemas.openxmlformats.org/drawingml/2006/picture">
                <pic:pic xmlns:pic="http://schemas.openxmlformats.org/drawingml/2006/picture">
                  <pic:nvPicPr>
                    <pic:cNvPr id="0" name="image5.jpg" descr="Mapa mapa-blue-paris-roma"/>
                    <pic:cNvPicPr preferRelativeResize="0"/>
                  </pic:nvPicPr>
                  <pic:blipFill>
                    <a:blip r:embed="rId8"/>
                    <a:srcRect l="5172" t="13620" r="11138" b="20921"/>
                    <a:stretch>
                      <a:fillRect/>
                    </a:stretch>
                  </pic:blipFill>
                  <pic:spPr>
                    <a:xfrm>
                      <a:off x="0" y="0"/>
                      <a:ext cx="6516457" cy="3544038"/>
                    </a:xfrm>
                    <a:prstGeom prst="rect">
                      <a:avLst/>
                    </a:prstGeom>
                    <a:ln/>
                  </pic:spPr>
                </pic:pic>
              </a:graphicData>
            </a:graphic>
          </wp:inline>
        </w:drawing>
      </w:r>
    </w:p>
    <w:p w:rsidR="00761196" w:rsidRDefault="00761196">
      <w:pPr>
        <w:pBdr>
          <w:top w:val="nil"/>
          <w:left w:val="nil"/>
          <w:bottom w:val="nil"/>
          <w:right w:val="nil"/>
          <w:between w:val="nil"/>
        </w:pBdr>
        <w:spacing w:after="0" w:line="240" w:lineRule="auto"/>
        <w:rPr>
          <w:rFonts w:ascii="Times New Roman" w:eastAsia="Times New Roman" w:hAnsi="Times New Roman" w:cs="Times New Roman"/>
          <w:color w:val="000000"/>
        </w:rPr>
      </w:pPr>
    </w:p>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761196" w:rsidRDefault="007611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(martes)</w:t>
      </w: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(no incluido) intercontinental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Noche a bordo.</w:t>
      </w:r>
    </w:p>
    <w:p w:rsidR="00761196" w:rsidRDefault="0076119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PARÍS (miércoles)</w:t>
      </w: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el </w:t>
      </w:r>
      <w:r>
        <w:rPr>
          <w:rFonts w:ascii="Times New Roman" w:eastAsia="Times New Roman" w:hAnsi="Times New Roman" w:cs="Times New Roman"/>
          <w:b/>
          <w:color w:val="000000"/>
        </w:rPr>
        <w:t>Ayuntamien</w:t>
      </w:r>
      <w:r>
        <w:rPr>
          <w:rFonts w:ascii="Times New Roman" w:eastAsia="Times New Roman" w:hAnsi="Times New Roman" w:cs="Times New Roman"/>
          <w:b/>
          <w:color w:val="000000"/>
        </w:rPr>
        <w:t>to</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761196" w:rsidRDefault="0076119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(jueves)</w:t>
      </w: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 xml:space="preserve">Avenida de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w:t>
      </w:r>
      <w:r>
        <w:rPr>
          <w:rFonts w:ascii="Times New Roman" w:eastAsia="Times New Roman" w:hAnsi="Times New Roman" w:cs="Times New Roman"/>
          <w:color w:val="000000"/>
        </w:rPr>
        <w:t>cia mundial. Alojamiento.</w:t>
      </w: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4: PARÍS (viernes)</w:t>
      </w: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Descubriremos también l</w:t>
      </w:r>
      <w:r>
        <w:rPr>
          <w:rFonts w:ascii="Times New Roman" w:eastAsia="Times New Roman" w:hAnsi="Times New Roman" w:cs="Times New Roman"/>
          <w:color w:val="000000"/>
        </w:rPr>
        <w:t xml:space="preserve">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761196" w:rsidRDefault="0076119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LUXEMBURGO • VALLE DEL RIN • FRANKFURT (sábado) 607 km</w:t>
      </w: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importante sede de la Unión Europea. Tiempo libre. Continuaremos n</w:t>
      </w:r>
      <w:r>
        <w:rPr>
          <w:rFonts w:ascii="Times New Roman" w:eastAsia="Times New Roman" w:hAnsi="Times New Roman" w:cs="Times New Roman"/>
          <w:color w:val="000000"/>
        </w:rPr>
        <w:t xml:space="preserve">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761196" w:rsidRDefault="0076119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FRANKFURT • HEIDELBERG • SELVA NEGRA • ZÚRICH (domingo) 422 km</w:t>
      </w: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Realizaremos una breve parada para disfrutar de un enclave natural</w:t>
      </w:r>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De noviembre a febrero, la ruta se modificará y realizaremos la siguiente etapa: Frankfurt - Heidelberg - Friburgo - Zúrich. Al tener los días con menos horas de luz del año y la escasa visibilidad tanto al lago Titi </w:t>
      </w:r>
      <w:r>
        <w:rPr>
          <w:rFonts w:ascii="Times New Roman" w:eastAsia="Times New Roman" w:hAnsi="Times New Roman" w:cs="Times New Roman"/>
          <w:color w:val="000000"/>
        </w:rPr>
        <w:t>como en las Cataratas del Rin, proponemos esta ruta para mayor disfrute del pasajero.</w:t>
      </w:r>
    </w:p>
    <w:p w:rsidR="00761196" w:rsidRDefault="0076119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ZÚRICH • LUCERNA • VADUZ • MÚNICH (lunes) 423 km</w:t>
      </w: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w:t>
      </w:r>
      <w:r>
        <w:rPr>
          <w:rFonts w:ascii="Times New Roman" w:eastAsia="Times New Roman" w:hAnsi="Times New Roman" w:cs="Times New Roman"/>
          <w:b/>
          <w:color w:val="000000"/>
        </w:rPr>
        <w:t>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Alojamiento.</w:t>
      </w:r>
    </w:p>
    <w:p w:rsidR="00761196" w:rsidRDefault="0076119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MÚNICH • INNSBRUCK • VERONA • VENECIA (martes) 550 km</w:t>
      </w: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Posibilidad de realizar l</w:t>
      </w:r>
      <w:r>
        <w:rPr>
          <w:rFonts w:ascii="Times New Roman" w:eastAsia="Times New Roman" w:hAnsi="Times New Roman" w:cs="Times New Roman"/>
          <w:color w:val="000000"/>
        </w:rPr>
        <w:t xml:space="preserve">a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761196" w:rsidRDefault="0076119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VENECIA • ROMA (miércoles) 527 km</w:t>
      </w: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nos dejaremos maravillar por la ciudad de las 118 islas con sus más de 400 puentes. Tiempo libre para</w:t>
      </w:r>
      <w:r>
        <w:rPr>
          <w:rFonts w:ascii="Times New Roman" w:eastAsia="Times New Roman" w:hAnsi="Times New Roman" w:cs="Times New Roman"/>
          <w:color w:val="000000"/>
        </w:rPr>
        <w:t xml:space="preserve">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w:t>
      </w:r>
      <w:r>
        <w:rPr>
          <w:rFonts w:ascii="Times New Roman" w:eastAsia="Times New Roman" w:hAnsi="Times New Roman" w:cs="Times New Roman"/>
          <w:color w:val="000000"/>
        </w:rPr>
        <w:t xml:space="preserve">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761196" w:rsidRDefault="0076119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ROMA (jueves)</w:t>
      </w: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 xml:space="preserve">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Circo Máximo y la Basílica patriar</w:t>
      </w:r>
      <w:r>
        <w:rPr>
          <w:rFonts w:ascii="Times New Roman" w:eastAsia="Times New Roman" w:hAnsi="Times New Roman" w:cs="Times New Roman"/>
          <w:b/>
          <w:color w:val="000000"/>
        </w:rPr>
        <w:t xml:space="preserve">cal de Santa María la Mayor. </w:t>
      </w:r>
      <w:r>
        <w:rPr>
          <w:rFonts w:ascii="Times New Roman" w:eastAsia="Times New Roman" w:hAnsi="Times New Roman" w:cs="Times New Roman"/>
          <w:color w:val="000000"/>
        </w:rPr>
        <w:t xml:space="preserve">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Estado más pequeño del mundo</w:t>
      </w:r>
      <w:r>
        <w:rPr>
          <w:rFonts w:ascii="Times New Roman" w:eastAsia="Times New Roman" w:hAnsi="Times New Roman" w:cs="Times New Roman"/>
          <w:color w:val="000000"/>
        </w:rPr>
        <w:t xml:space="preserve"> con apenas 44 hectáreas, pero con un patrimonio cultural universal inconmensura</w:t>
      </w:r>
      <w:r>
        <w:rPr>
          <w:rFonts w:ascii="Times New Roman" w:eastAsia="Times New Roman" w:hAnsi="Times New Roman" w:cs="Times New Roman"/>
          <w:color w:val="000000"/>
        </w:rPr>
        <w:t xml:space="preserve">ble. Esta visita nos llevará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dos </w:t>
      </w:r>
      <w:r>
        <w:rPr>
          <w:rFonts w:ascii="Times New Roman" w:eastAsia="Times New Roman" w:hAnsi="Times New Roman" w:cs="Times New Roman"/>
          <w:b/>
          <w:color w:val="000000"/>
        </w:rPr>
        <w:t xml:space="preserve">momentos de Miguel Ángel: la Bóveda (con 33 años) y El Juicio Final (ya con 60 años). </w:t>
      </w:r>
      <w:r>
        <w:rPr>
          <w:rFonts w:ascii="Times New Roman" w:eastAsia="Times New Roman" w:hAnsi="Times New Roman" w:cs="Times New Roman"/>
          <w:color w:val="000000"/>
        </w:rPr>
        <w:t xml:space="preserve">Por la tarde-noche,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guía y del tiempo libre para tomar las m</w:t>
      </w:r>
      <w:r>
        <w:rPr>
          <w:rFonts w:ascii="Times New Roman" w:eastAsia="Times New Roman" w:hAnsi="Times New Roman" w:cs="Times New Roman"/>
          <w:color w:val="000000"/>
        </w:rPr>
        <w:t xml:space="preserve">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w:t>
      </w:r>
      <w:r>
        <w:rPr>
          <w:rFonts w:ascii="Times New Roman" w:eastAsia="Times New Roman" w:hAnsi="Times New Roman" w:cs="Times New Roman"/>
          <w:b/>
          <w:color w:val="000000"/>
        </w:rPr>
        <w:t xml:space="preserve">el Panteón de Agripa y la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donde tendremos tiempo libre para degustar algún plato típicamente italiano. Alojamiento.</w:t>
      </w:r>
    </w:p>
    <w:p w:rsidR="00761196" w:rsidRDefault="0076119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Nota: Debido a las condiciones excepcionales qu</w:t>
      </w:r>
      <w:r>
        <w:rPr>
          <w:rFonts w:ascii="Times New Roman" w:eastAsia="Times New Roman" w:hAnsi="Times New Roman" w:cs="Times New Roman"/>
          <w:i/>
          <w:color w:val="000000"/>
        </w:rPr>
        <w:t>e aplicará la Santa Sede durante el Año Santo 2025, no se podrá realizar la visita interior de la Basílica de San Pedro en la excursión opcional del Vaticano desde el 24 de diciembre de 2024 al 31 de diciembre de 2025.</w:t>
      </w:r>
    </w:p>
    <w:p w:rsidR="00761196" w:rsidRDefault="0076119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ROMA (viernes)</w:t>
      </w: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dí</w:t>
      </w:r>
      <w:r>
        <w:rPr>
          <w:rFonts w:ascii="Times New Roman" w:eastAsia="Times New Roman" w:hAnsi="Times New Roman" w:cs="Times New Roman"/>
          <w:color w:val="000000"/>
        </w:rPr>
        <w:t xml:space="preserve">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con la temporada). Alojamiento.</w:t>
      </w:r>
    </w:p>
    <w:p w:rsidR="00761196" w:rsidRDefault="0076119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(sábado)</w:t>
      </w:r>
    </w:p>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la hora oportuna, traslado por cuenta de los pasajeros al aeropuerto </w:t>
      </w:r>
      <w:r>
        <w:rPr>
          <w:rFonts w:ascii="Times New Roman" w:eastAsia="Times New Roman" w:hAnsi="Times New Roman" w:cs="Times New Roman"/>
          <w:color w:val="000000"/>
        </w:rPr>
        <w:t>de Roma para tomar vuelo (no incluido) a su próximo destino.</w:t>
      </w:r>
    </w:p>
    <w:p w:rsidR="00761196" w:rsidRDefault="00880DE4">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761196" w:rsidRDefault="00761196">
      <w:pPr>
        <w:pBdr>
          <w:top w:val="nil"/>
          <w:left w:val="nil"/>
          <w:bottom w:val="single" w:sz="12" w:space="1" w:color="000000"/>
          <w:right w:val="nil"/>
          <w:between w:val="nil"/>
        </w:pBdr>
        <w:jc w:val="center"/>
        <w:rPr>
          <w:rFonts w:ascii="Times New Roman" w:eastAsia="Times New Roman" w:hAnsi="Times New Roman" w:cs="Times New Roman"/>
          <w:b/>
          <w:color w:val="000000"/>
        </w:rPr>
      </w:pPr>
    </w:p>
    <w:p w:rsidR="00761196" w:rsidRDefault="00880DE4">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Servicios incluidos:  </w:t>
      </w:r>
    </w:p>
    <w:p w:rsidR="00761196" w:rsidRDefault="00880DE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Frankfurt, 1 noche en Zúrich, 1 noche en Múnich, 1 noche en Venecia y 3 noches en Roma, en hoteles de categoría turista mencionados o similares.</w:t>
      </w:r>
    </w:p>
    <w:p w:rsidR="00761196" w:rsidRDefault="00880DE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761196" w:rsidRDefault="00880DE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en París – Hotel </w:t>
      </w:r>
      <w:r>
        <w:rPr>
          <w:rFonts w:ascii="Times New Roman" w:eastAsia="Times New Roman" w:hAnsi="Times New Roman" w:cs="Times New Roman"/>
          <w:color w:val="000000"/>
        </w:rPr>
        <w:t>previsto o similar en París, en horario diurno y en servicio compartido.</w:t>
      </w:r>
    </w:p>
    <w:p w:rsidR="00761196" w:rsidRDefault="00880DE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París y Roma, con guías locales y en servicio compartido. </w:t>
      </w:r>
    </w:p>
    <w:p w:rsidR="00761196" w:rsidRDefault="00880DE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w:t>
      </w:r>
      <w:r>
        <w:rPr>
          <w:rFonts w:ascii="Times New Roman" w:eastAsia="Times New Roman" w:hAnsi="Times New Roman" w:cs="Times New Roman"/>
          <w:color w:val="000000"/>
        </w:rPr>
        <w:t>ral personal de 8 Kg).</w:t>
      </w:r>
    </w:p>
    <w:p w:rsidR="00761196" w:rsidRDefault="00880DE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y tasas hoteleras.</w:t>
      </w:r>
    </w:p>
    <w:p w:rsidR="00761196" w:rsidRDefault="00880DE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761196" w:rsidRDefault="00880DE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761196" w:rsidRDefault="00880DE4">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761196" w:rsidRDefault="00880DE4">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761196" w:rsidRDefault="00880DE4">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761196" w:rsidRDefault="00880DE4">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impuestos, tasas o contribuciones que los </w:t>
      </w:r>
      <w:r>
        <w:rPr>
          <w:rFonts w:ascii="Times New Roman" w:eastAsia="Times New Roman" w:hAnsi="Times New Roman" w:cs="Times New Roman"/>
        </w:rPr>
        <w:t>graven,</w:t>
      </w:r>
      <w:r>
        <w:rPr>
          <w:rFonts w:ascii="Times New Roman" w:eastAsia="Times New Roman" w:hAnsi="Times New Roman" w:cs="Times New Roman"/>
          <w:color w:val="000000"/>
        </w:rPr>
        <w:t xml:space="preserve"> tales como: IVA, tasa</w:t>
      </w:r>
      <w:r>
        <w:rPr>
          <w:rFonts w:ascii="Times New Roman" w:eastAsia="Times New Roman" w:hAnsi="Times New Roman" w:cs="Times New Roman"/>
          <w:color w:val="000000"/>
        </w:rPr>
        <w:t xml:space="preserve"> aeroportuaria, impuestos de combustible, tarifa administrativa, impuestos de aeropuertos y salida de los países de origen y destino, otros cargos (sujetos a cambio).</w:t>
      </w:r>
    </w:p>
    <w:p w:rsidR="00761196" w:rsidRDefault="00880DE4">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761196" w:rsidRDefault="00880DE4">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w:t>
      </w:r>
      <w:r>
        <w:rPr>
          <w:rFonts w:ascii="Times New Roman" w:eastAsia="Times New Roman" w:hAnsi="Times New Roman" w:cs="Times New Roman"/>
          <w:color w:val="000000"/>
        </w:rPr>
        <w:t xml:space="preserve">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y/o políticas estipuladas por los hoteles).</w:t>
      </w:r>
    </w:p>
    <w:p w:rsidR="00761196" w:rsidRDefault="00880DE4">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761196" w:rsidRDefault="00880DE4">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w:t>
      </w:r>
      <w:r>
        <w:rPr>
          <w:rFonts w:ascii="Times New Roman" w:eastAsia="Times New Roman" w:hAnsi="Times New Roman" w:cs="Times New Roman"/>
          <w:color w:val="000000"/>
        </w:rPr>
        <w:t xml:space="preserve">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761196" w:rsidRDefault="00880DE4">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761196" w:rsidRDefault="00880DE4">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761196" w:rsidRDefault="00880DE4">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761196" w:rsidRDefault="00880DE4">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w:t>
      </w:r>
    </w:p>
    <w:p w:rsidR="00761196" w:rsidRDefault="00880DE4">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w:t>
      </w:r>
    </w:p>
    <w:p w:rsidR="00761196" w:rsidRDefault="00880DE4">
      <w:pPr>
        <w:numPr>
          <w:ilvl w:val="0"/>
          <w:numId w:val="4"/>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393A33" w:rsidRDefault="00393A33" w:rsidP="00393A33">
      <w:pPr>
        <w:pBdr>
          <w:top w:val="nil"/>
          <w:left w:val="nil"/>
          <w:bottom w:val="nil"/>
          <w:right w:val="nil"/>
          <w:between w:val="nil"/>
        </w:pBdr>
        <w:jc w:val="both"/>
        <w:rPr>
          <w:rFonts w:ascii="Times New Roman" w:eastAsia="Times New Roman" w:hAnsi="Times New Roman" w:cs="Times New Roman"/>
          <w:color w:val="000000"/>
        </w:rPr>
      </w:pPr>
    </w:p>
    <w:tbl>
      <w:tblPr>
        <w:tblStyle w:val="a3"/>
        <w:tblW w:w="91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0"/>
        <w:gridCol w:w="1410"/>
        <w:gridCol w:w="1425"/>
        <w:gridCol w:w="1470"/>
      </w:tblGrid>
      <w:tr w:rsidR="00761196">
        <w:trPr>
          <w:trHeight w:val="242"/>
          <w:jc w:val="center"/>
        </w:trPr>
        <w:tc>
          <w:tcPr>
            <w:tcW w:w="4860" w:type="dxa"/>
            <w:shd w:val="clear" w:color="auto" w:fill="1F4E79"/>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tc>
        <w:tc>
          <w:tcPr>
            <w:tcW w:w="1410" w:type="dxa"/>
            <w:shd w:val="clear" w:color="auto" w:fill="1F4E79"/>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25" w:type="dxa"/>
            <w:shd w:val="clear" w:color="auto" w:fill="1F4E79"/>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70" w:type="dxa"/>
            <w:shd w:val="clear" w:color="auto" w:fill="1F4E79"/>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761196">
        <w:trPr>
          <w:trHeight w:val="242"/>
          <w:jc w:val="center"/>
        </w:trPr>
        <w:tc>
          <w:tcPr>
            <w:tcW w:w="4860" w:type="dxa"/>
            <w:shd w:val="clear" w:color="auto" w:fill="auto"/>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10"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2.989</w:t>
            </w:r>
          </w:p>
        </w:tc>
        <w:tc>
          <w:tcPr>
            <w:tcW w:w="1425" w:type="dxa"/>
            <w:shd w:val="clear" w:color="auto" w:fill="auto"/>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2.340</w:t>
            </w:r>
          </w:p>
        </w:tc>
        <w:tc>
          <w:tcPr>
            <w:tcW w:w="1470" w:type="dxa"/>
            <w:shd w:val="clear" w:color="auto" w:fill="auto"/>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1.890</w:t>
            </w:r>
          </w:p>
        </w:tc>
      </w:tr>
      <w:tr w:rsidR="00761196">
        <w:trPr>
          <w:trHeight w:val="242"/>
          <w:jc w:val="center"/>
        </w:trPr>
        <w:tc>
          <w:tcPr>
            <w:tcW w:w="4860" w:type="dxa"/>
            <w:shd w:val="clear" w:color="auto" w:fill="auto"/>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10"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1.765</w:t>
            </w:r>
          </w:p>
        </w:tc>
        <w:tc>
          <w:tcPr>
            <w:tcW w:w="1425" w:type="dxa"/>
            <w:shd w:val="clear" w:color="auto" w:fill="auto"/>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1.455</w:t>
            </w:r>
          </w:p>
        </w:tc>
        <w:tc>
          <w:tcPr>
            <w:tcW w:w="1470" w:type="dxa"/>
            <w:shd w:val="clear" w:color="auto" w:fill="auto"/>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1.235</w:t>
            </w:r>
          </w:p>
        </w:tc>
      </w:tr>
      <w:tr w:rsidR="00761196">
        <w:trPr>
          <w:trHeight w:val="242"/>
          <w:jc w:val="center"/>
        </w:trPr>
        <w:tc>
          <w:tcPr>
            <w:tcW w:w="4860" w:type="dxa"/>
            <w:shd w:val="clear" w:color="auto" w:fill="auto"/>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10"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1.430</w:t>
            </w:r>
          </w:p>
        </w:tc>
        <w:tc>
          <w:tcPr>
            <w:tcW w:w="1425" w:type="dxa"/>
            <w:shd w:val="clear" w:color="auto" w:fill="auto"/>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1.182</w:t>
            </w:r>
          </w:p>
        </w:tc>
        <w:tc>
          <w:tcPr>
            <w:tcW w:w="1470" w:type="dxa"/>
            <w:shd w:val="clear" w:color="auto" w:fill="auto"/>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1.006</w:t>
            </w:r>
          </w:p>
        </w:tc>
      </w:tr>
    </w:tbl>
    <w:p w:rsidR="00761196" w:rsidRDefault="00880DE4">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pagan tarifa de adulto.</w:t>
      </w:r>
    </w:p>
    <w:tbl>
      <w:tblPr>
        <w:tblStyle w:val="a4"/>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761196">
        <w:trPr>
          <w:jc w:val="center"/>
        </w:trPr>
        <w:tc>
          <w:tcPr>
            <w:tcW w:w="9918" w:type="dxa"/>
            <w:gridSpan w:val="2"/>
            <w:shd w:val="clear" w:color="auto" w:fill="1F4E79"/>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Roma: hotel – Aeropuerto</w:t>
            </w:r>
          </w:p>
        </w:tc>
      </w:tr>
      <w:tr w:rsidR="00761196">
        <w:trPr>
          <w:jc w:val="center"/>
        </w:trPr>
        <w:tc>
          <w:tcPr>
            <w:tcW w:w="8217" w:type="dxa"/>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761196">
        <w:trPr>
          <w:jc w:val="center"/>
        </w:trPr>
        <w:tc>
          <w:tcPr>
            <w:tcW w:w="8217" w:type="dxa"/>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1" w:type="dxa"/>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761196" w:rsidRDefault="00880DE4">
      <w:pPr>
        <w:pBdr>
          <w:top w:val="nil"/>
          <w:left w:val="nil"/>
          <w:bottom w:val="nil"/>
          <w:right w:val="nil"/>
          <w:between w:val="nil"/>
        </w:pBdr>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5"/>
        <w:tblW w:w="3256" w:type="dxa"/>
        <w:jc w:val="center"/>
        <w:tblInd w:w="0" w:type="dxa"/>
        <w:tblLayout w:type="fixed"/>
        <w:tblLook w:val="0400" w:firstRow="0" w:lastRow="0" w:firstColumn="0" w:lastColumn="0" w:noHBand="0" w:noVBand="1"/>
      </w:tblPr>
      <w:tblGrid>
        <w:gridCol w:w="1413"/>
        <w:gridCol w:w="1843"/>
      </w:tblGrid>
      <w:tr w:rsidR="00761196">
        <w:trPr>
          <w:trHeight w:val="257"/>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761196">
        <w:trPr>
          <w:trHeight w:val="29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761196">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843" w:type="dxa"/>
            <w:tcBorders>
              <w:top w:val="nil"/>
              <w:left w:val="nil"/>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761196">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843" w:type="dxa"/>
            <w:tcBorders>
              <w:top w:val="nil"/>
              <w:left w:val="nil"/>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761196">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843" w:type="dxa"/>
            <w:tcBorders>
              <w:top w:val="nil"/>
              <w:left w:val="nil"/>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w:t>
            </w:r>
          </w:p>
        </w:tc>
      </w:tr>
      <w:tr w:rsidR="00761196">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843" w:type="dxa"/>
            <w:tcBorders>
              <w:top w:val="nil"/>
              <w:left w:val="nil"/>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761196">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843" w:type="dxa"/>
            <w:tcBorders>
              <w:top w:val="nil"/>
              <w:left w:val="nil"/>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5, 12, 19, 26.</w:t>
            </w:r>
          </w:p>
        </w:tc>
      </w:tr>
      <w:tr w:rsidR="00761196">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843" w:type="dxa"/>
            <w:tcBorders>
              <w:top w:val="nil"/>
              <w:left w:val="nil"/>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2, 9, 16, 23, 30.</w:t>
            </w:r>
          </w:p>
        </w:tc>
      </w:tr>
      <w:tr w:rsidR="00761196">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843" w:type="dxa"/>
            <w:tcBorders>
              <w:top w:val="nil"/>
              <w:left w:val="nil"/>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761196">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843" w:type="dxa"/>
            <w:tcBorders>
              <w:top w:val="nil"/>
              <w:left w:val="nil"/>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4, 11, 18, 25.</w:t>
            </w:r>
          </w:p>
        </w:tc>
      </w:tr>
      <w:tr w:rsidR="00761196">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843" w:type="dxa"/>
            <w:tcBorders>
              <w:top w:val="nil"/>
              <w:left w:val="nil"/>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761196">
        <w:trPr>
          <w:trHeight w:val="29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2025</w:t>
            </w:r>
          </w:p>
        </w:tc>
      </w:tr>
      <w:tr w:rsidR="00761196">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843" w:type="dxa"/>
            <w:tcBorders>
              <w:top w:val="nil"/>
              <w:left w:val="nil"/>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6, 13, 20, 27.</w:t>
            </w:r>
          </w:p>
        </w:tc>
      </w:tr>
      <w:tr w:rsidR="00761196">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843" w:type="dxa"/>
            <w:tcBorders>
              <w:top w:val="nil"/>
              <w:left w:val="nil"/>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3, 10, 17, 24.</w:t>
            </w:r>
          </w:p>
        </w:tc>
      </w:tr>
      <w:tr w:rsidR="00761196">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843" w:type="dxa"/>
            <w:tcBorders>
              <w:top w:val="nil"/>
              <w:left w:val="nil"/>
              <w:bottom w:val="single" w:sz="4" w:space="0" w:color="000000"/>
              <w:right w:val="single" w:sz="4" w:space="0" w:color="000000"/>
            </w:tcBorders>
            <w:shd w:val="clear" w:color="auto" w:fill="auto"/>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bl>
    <w:p w:rsidR="00761196" w:rsidRDefault="00761196">
      <w:pPr>
        <w:pBdr>
          <w:top w:val="nil"/>
          <w:left w:val="nil"/>
          <w:bottom w:val="nil"/>
          <w:right w:val="nil"/>
          <w:between w:val="nil"/>
        </w:pBdr>
        <w:rPr>
          <w:rFonts w:ascii="Times New Roman" w:eastAsia="Times New Roman" w:hAnsi="Times New Roman" w:cs="Times New Roman"/>
          <w:color w:val="000000"/>
        </w:rPr>
      </w:pPr>
    </w:p>
    <w:p w:rsidR="00761196" w:rsidRDefault="00761196">
      <w:pPr>
        <w:pBdr>
          <w:top w:val="nil"/>
          <w:left w:val="nil"/>
          <w:bottom w:val="nil"/>
          <w:right w:val="nil"/>
          <w:between w:val="nil"/>
        </w:pBdr>
        <w:rPr>
          <w:rFonts w:ascii="Times New Roman" w:eastAsia="Times New Roman" w:hAnsi="Times New Roman" w:cs="Times New Roman"/>
          <w:color w:val="000000"/>
        </w:rPr>
      </w:pPr>
    </w:p>
    <w:p w:rsidR="00761196" w:rsidRDefault="00761196">
      <w:pPr>
        <w:pBdr>
          <w:top w:val="nil"/>
          <w:left w:val="nil"/>
          <w:bottom w:val="nil"/>
          <w:right w:val="nil"/>
          <w:between w:val="nil"/>
        </w:pBdr>
        <w:rPr>
          <w:rFonts w:ascii="Times New Roman" w:eastAsia="Times New Roman" w:hAnsi="Times New Roman" w:cs="Times New Roman"/>
          <w:color w:val="000000"/>
        </w:rPr>
      </w:pPr>
    </w:p>
    <w:p w:rsidR="00761196" w:rsidRDefault="00761196">
      <w:pPr>
        <w:pBdr>
          <w:top w:val="nil"/>
          <w:left w:val="nil"/>
          <w:bottom w:val="nil"/>
          <w:right w:val="nil"/>
          <w:between w:val="nil"/>
        </w:pBdr>
        <w:rPr>
          <w:rFonts w:ascii="Times New Roman" w:eastAsia="Times New Roman" w:hAnsi="Times New Roman" w:cs="Times New Roman"/>
          <w:color w:val="000000"/>
        </w:rPr>
      </w:pPr>
    </w:p>
    <w:p w:rsidR="00761196" w:rsidRDefault="00761196">
      <w:pPr>
        <w:pBdr>
          <w:top w:val="nil"/>
          <w:left w:val="nil"/>
          <w:bottom w:val="nil"/>
          <w:right w:val="nil"/>
          <w:between w:val="nil"/>
        </w:pBdr>
        <w:rPr>
          <w:rFonts w:ascii="Times New Roman" w:eastAsia="Times New Roman" w:hAnsi="Times New Roman" w:cs="Times New Roman"/>
          <w:color w:val="000000"/>
        </w:rPr>
      </w:pPr>
    </w:p>
    <w:p w:rsidR="00393A33" w:rsidRDefault="00393A33">
      <w:pPr>
        <w:pBdr>
          <w:top w:val="nil"/>
          <w:left w:val="nil"/>
          <w:bottom w:val="nil"/>
          <w:right w:val="nil"/>
          <w:between w:val="nil"/>
        </w:pBdr>
        <w:rPr>
          <w:rFonts w:ascii="Times New Roman" w:eastAsia="Times New Roman" w:hAnsi="Times New Roman" w:cs="Times New Roman"/>
          <w:color w:val="000000"/>
        </w:rPr>
      </w:pPr>
    </w:p>
    <w:p w:rsidR="00393A33" w:rsidRDefault="00393A33">
      <w:pPr>
        <w:pBdr>
          <w:top w:val="nil"/>
          <w:left w:val="nil"/>
          <w:bottom w:val="nil"/>
          <w:right w:val="nil"/>
          <w:between w:val="nil"/>
        </w:pBdr>
        <w:rPr>
          <w:rFonts w:ascii="Times New Roman" w:eastAsia="Times New Roman" w:hAnsi="Times New Roman" w:cs="Times New Roman"/>
          <w:color w:val="000000"/>
        </w:rPr>
      </w:pPr>
    </w:p>
    <w:p w:rsidR="00761196" w:rsidRDefault="00761196">
      <w:pPr>
        <w:pBdr>
          <w:top w:val="nil"/>
          <w:left w:val="nil"/>
          <w:bottom w:val="nil"/>
          <w:right w:val="nil"/>
          <w:between w:val="nil"/>
        </w:pBdr>
        <w:rPr>
          <w:rFonts w:ascii="Times New Roman" w:eastAsia="Times New Roman" w:hAnsi="Times New Roman" w:cs="Times New Roman"/>
          <w:color w:val="000000"/>
        </w:rPr>
      </w:pPr>
    </w:p>
    <w:p w:rsidR="00761196" w:rsidRDefault="00761196">
      <w:pPr>
        <w:pBdr>
          <w:top w:val="nil"/>
          <w:left w:val="nil"/>
          <w:bottom w:val="nil"/>
          <w:right w:val="nil"/>
          <w:between w:val="nil"/>
        </w:pBdr>
        <w:rPr>
          <w:rFonts w:ascii="Times New Roman" w:eastAsia="Times New Roman" w:hAnsi="Times New Roman" w:cs="Times New Roman"/>
          <w:color w:val="000000"/>
        </w:rPr>
      </w:pPr>
    </w:p>
    <w:p w:rsidR="00761196" w:rsidRDefault="00761196">
      <w:pPr>
        <w:pBdr>
          <w:top w:val="nil"/>
          <w:left w:val="nil"/>
          <w:bottom w:val="nil"/>
          <w:right w:val="nil"/>
          <w:between w:val="nil"/>
        </w:pBdr>
        <w:rPr>
          <w:rFonts w:ascii="Times New Roman" w:eastAsia="Times New Roman" w:hAnsi="Times New Roman" w:cs="Times New Roman"/>
        </w:rPr>
      </w:pPr>
    </w:p>
    <w:tbl>
      <w:tblPr>
        <w:tblStyle w:val="a6"/>
        <w:tblW w:w="99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
        <w:gridCol w:w="5445"/>
        <w:gridCol w:w="1695"/>
        <w:gridCol w:w="1785"/>
      </w:tblGrid>
      <w:tr w:rsidR="00761196">
        <w:trPr>
          <w:trHeight w:val="296"/>
          <w:jc w:val="center"/>
        </w:trPr>
        <w:tc>
          <w:tcPr>
            <w:tcW w:w="9990" w:type="dxa"/>
            <w:gridSpan w:val="4"/>
            <w:shd w:val="clear" w:color="auto" w:fill="1F4E79"/>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761196">
        <w:trPr>
          <w:trHeight w:val="310"/>
          <w:jc w:val="center"/>
        </w:trPr>
        <w:tc>
          <w:tcPr>
            <w:tcW w:w="9990" w:type="dxa"/>
            <w:gridSpan w:val="4"/>
            <w:shd w:val="clear" w:color="auto" w:fill="1F4E79"/>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761196">
        <w:trPr>
          <w:trHeight w:val="310"/>
          <w:jc w:val="center"/>
        </w:trPr>
        <w:tc>
          <w:tcPr>
            <w:tcW w:w="106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44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69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8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w:t>
            </w:r>
          </w:p>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761196">
        <w:trPr>
          <w:trHeight w:val="310"/>
          <w:jc w:val="center"/>
        </w:trPr>
        <w:tc>
          <w:tcPr>
            <w:tcW w:w="1065" w:type="dxa"/>
            <w:vMerge w:val="restart"/>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445" w:type="dxa"/>
            <w:shd w:val="clear" w:color="auto" w:fill="FFFFFF"/>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69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8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761196">
        <w:trPr>
          <w:trHeight w:val="310"/>
          <w:jc w:val="center"/>
        </w:trPr>
        <w:tc>
          <w:tcPr>
            <w:tcW w:w="1065" w:type="dxa"/>
            <w:vMerge/>
            <w:shd w:val="clear" w:color="auto" w:fill="FFFFFF"/>
            <w:vAlign w:val="center"/>
          </w:tcPr>
          <w:p w:rsidR="00761196" w:rsidRDefault="0076119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45" w:type="dxa"/>
            <w:shd w:val="clear" w:color="auto" w:fill="FFFFFF"/>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69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8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761196">
        <w:trPr>
          <w:trHeight w:val="310"/>
          <w:jc w:val="center"/>
        </w:trPr>
        <w:tc>
          <w:tcPr>
            <w:tcW w:w="1065" w:type="dxa"/>
            <w:vMerge/>
            <w:shd w:val="clear" w:color="auto" w:fill="FFFFFF"/>
            <w:vAlign w:val="center"/>
          </w:tcPr>
          <w:p w:rsidR="00761196" w:rsidRDefault="0076119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45" w:type="dxa"/>
            <w:shd w:val="clear" w:color="auto" w:fill="FFFFFF"/>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69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8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761196">
        <w:trPr>
          <w:trHeight w:val="310"/>
          <w:jc w:val="center"/>
        </w:trPr>
        <w:tc>
          <w:tcPr>
            <w:tcW w:w="106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445" w:type="dxa"/>
            <w:shd w:val="clear" w:color="auto" w:fill="FFFFFF"/>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69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78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761196">
        <w:trPr>
          <w:trHeight w:val="310"/>
          <w:jc w:val="center"/>
        </w:trPr>
        <w:tc>
          <w:tcPr>
            <w:tcW w:w="106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445" w:type="dxa"/>
            <w:shd w:val="clear" w:color="auto" w:fill="FFFFFF"/>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69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8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761196">
        <w:trPr>
          <w:trHeight w:val="310"/>
          <w:jc w:val="center"/>
        </w:trPr>
        <w:tc>
          <w:tcPr>
            <w:tcW w:w="1065" w:type="dxa"/>
            <w:vMerge w:val="restart"/>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445" w:type="dxa"/>
            <w:shd w:val="clear" w:color="auto" w:fill="FFFFFF"/>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69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8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761196">
        <w:trPr>
          <w:trHeight w:val="310"/>
          <w:jc w:val="center"/>
        </w:trPr>
        <w:tc>
          <w:tcPr>
            <w:tcW w:w="1065" w:type="dxa"/>
            <w:vMerge/>
            <w:shd w:val="clear" w:color="auto" w:fill="FFFFFF"/>
            <w:vAlign w:val="center"/>
          </w:tcPr>
          <w:p w:rsidR="00761196" w:rsidRDefault="0076119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45" w:type="dxa"/>
            <w:shd w:val="clear" w:color="auto" w:fill="FFFFFF"/>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69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8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761196">
        <w:trPr>
          <w:trHeight w:val="310"/>
          <w:jc w:val="center"/>
        </w:trPr>
        <w:tc>
          <w:tcPr>
            <w:tcW w:w="1065" w:type="dxa"/>
            <w:vMerge w:val="restart"/>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445" w:type="dxa"/>
            <w:shd w:val="clear" w:color="auto" w:fill="FFFFFF"/>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69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8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761196">
        <w:trPr>
          <w:trHeight w:val="273"/>
          <w:jc w:val="center"/>
        </w:trPr>
        <w:tc>
          <w:tcPr>
            <w:tcW w:w="1065" w:type="dxa"/>
            <w:vMerge/>
            <w:shd w:val="clear" w:color="auto" w:fill="FFFFFF"/>
            <w:vAlign w:val="center"/>
          </w:tcPr>
          <w:p w:rsidR="00761196" w:rsidRDefault="0076119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45" w:type="dxa"/>
            <w:shd w:val="clear" w:color="auto" w:fill="FFFFFF"/>
            <w:vAlign w:val="center"/>
          </w:tcPr>
          <w:p w:rsidR="00761196" w:rsidRDefault="00393A33" w:rsidP="00393A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69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w:t>
            </w:r>
            <w:r>
              <w:rPr>
                <w:rFonts w:ascii="Times New Roman" w:eastAsia="Times New Roman" w:hAnsi="Times New Roman" w:cs="Times New Roman"/>
                <w:color w:val="000000"/>
              </w:rPr>
              <w:t>SD 109</w:t>
            </w:r>
          </w:p>
        </w:tc>
        <w:tc>
          <w:tcPr>
            <w:tcW w:w="178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761196">
        <w:trPr>
          <w:trHeight w:val="310"/>
          <w:jc w:val="center"/>
        </w:trPr>
        <w:tc>
          <w:tcPr>
            <w:tcW w:w="1065" w:type="dxa"/>
            <w:vMerge/>
            <w:shd w:val="clear" w:color="auto" w:fill="FFFFFF"/>
            <w:vAlign w:val="center"/>
          </w:tcPr>
          <w:p w:rsidR="00761196" w:rsidRDefault="0076119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45" w:type="dxa"/>
            <w:shd w:val="clear" w:color="auto" w:fill="FFFFFF"/>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w:t>
            </w:r>
          </w:p>
        </w:tc>
        <w:tc>
          <w:tcPr>
            <w:tcW w:w="169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8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761196">
        <w:trPr>
          <w:trHeight w:val="310"/>
          <w:jc w:val="center"/>
        </w:trPr>
        <w:tc>
          <w:tcPr>
            <w:tcW w:w="1065" w:type="dxa"/>
            <w:vMerge/>
            <w:shd w:val="clear" w:color="auto" w:fill="FFFFFF"/>
            <w:vAlign w:val="center"/>
          </w:tcPr>
          <w:p w:rsidR="00761196" w:rsidRDefault="0076119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45" w:type="dxa"/>
            <w:shd w:val="clear" w:color="auto" w:fill="FFFFFF"/>
            <w:vAlign w:val="center"/>
          </w:tcPr>
          <w:p w:rsidR="00761196" w:rsidRDefault="00880DE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(solo invierno)</w:t>
            </w:r>
          </w:p>
        </w:tc>
        <w:tc>
          <w:tcPr>
            <w:tcW w:w="169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85" w:type="dxa"/>
            <w:shd w:val="clear" w:color="auto" w:fill="FFFFFF"/>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761196" w:rsidRDefault="00880DE4">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w:t>
      </w:r>
      <w:r>
        <w:rPr>
          <w:rFonts w:ascii="Times New Roman" w:eastAsia="Times New Roman" w:hAnsi="Times New Roman" w:cs="Times New Roman"/>
          <w:i/>
          <w:sz w:val="20"/>
          <w:szCs w:val="20"/>
        </w:rPr>
        <w:t>g</w:t>
      </w:r>
      <w:r>
        <w:rPr>
          <w:rFonts w:ascii="Times New Roman" w:eastAsia="Times New Roman" w:hAnsi="Times New Roman" w:cs="Times New Roman"/>
          <w:i/>
          <w:color w:val="000000"/>
          <w:sz w:val="20"/>
          <w:szCs w:val="20"/>
        </w:rPr>
        <w:t>astos bancarios del 2% para pagos efectuados en moneda extranjera o pagos con tarjeta de crédito o débito se hará un recargo del 3% (valores no reembolsables)  / Estas excursiones son válidas para tomar únicamente con el programa relacionado, no es posible</w:t>
      </w:r>
      <w:r>
        <w:rPr>
          <w:rFonts w:ascii="Times New Roman" w:eastAsia="Times New Roman" w:hAnsi="Times New Roman" w:cs="Times New Roman"/>
          <w:i/>
          <w:color w:val="000000"/>
          <w:sz w:val="20"/>
          <w:szCs w:val="20"/>
        </w:rPr>
        <w:t xml:space="preserve"> tomarlas para pasajeros que no están dentro del circuito / La operación de las excursiones opcionales depende de factores ajenos a la organización como: clima, cierres de monumentos, cambios y/o alteración de horarios, coordinación del guía, deseo mayorit</w:t>
      </w:r>
      <w:r>
        <w:rPr>
          <w:rFonts w:ascii="Times New Roman" w:eastAsia="Times New Roman" w:hAnsi="Times New Roman" w:cs="Times New Roman"/>
          <w:i/>
          <w:color w:val="000000"/>
          <w:sz w:val="20"/>
          <w:szCs w:val="20"/>
        </w:rPr>
        <w:t>ario del grupo, etc. Será necesario llegar al número mínimo de 20 participantes para la realización de las excursiones opcionales. Por lo tanto, si no se desarrollara una excursión paga, se procederá a la compensación por otra de igual precio o a la devolu</w:t>
      </w:r>
      <w:r>
        <w:rPr>
          <w:rFonts w:ascii="Times New Roman" w:eastAsia="Times New Roman" w:hAnsi="Times New Roman" w:cs="Times New Roman"/>
          <w:i/>
          <w:color w:val="000000"/>
          <w:sz w:val="20"/>
          <w:szCs w:val="20"/>
        </w:rPr>
        <w:t>ción del importe sin ningún tipo de penalidad. La devolución se realizará en el lugar de compra de esta. El guía acompañante entregará un justificante de la excursión NO realizada. / No se podrá agregar excursiones opcionales desde ciudad de origen para re</w:t>
      </w:r>
      <w:r>
        <w:rPr>
          <w:rFonts w:ascii="Times New Roman" w:eastAsia="Times New Roman" w:hAnsi="Times New Roman" w:cs="Times New Roman"/>
          <w:i/>
          <w:color w:val="000000"/>
          <w:sz w:val="20"/>
          <w:szCs w:val="20"/>
        </w:rPr>
        <w:t>servas ya confirmadas con menos de 25 días para la salida del circuito.</w:t>
      </w:r>
      <w:r>
        <w:rPr>
          <w:rFonts w:ascii="Times New Roman" w:eastAsia="Times New Roman" w:hAnsi="Times New Roman" w:cs="Times New Roman"/>
        </w:rPr>
        <w:t xml:space="preserve"> </w:t>
      </w:r>
      <w:r>
        <w:rPr>
          <w:rFonts w:ascii="Times New Roman" w:eastAsia="Times New Roman" w:hAnsi="Times New Roman" w:cs="Times New Roman"/>
          <w:i/>
          <w:color w:val="000000"/>
          <w:sz w:val="20"/>
          <w:szCs w:val="20"/>
        </w:rPr>
        <w:t>Los valores en dólares americanos (USD), aplican siempre y cuando se paguen desde origen, se podrán reservar las excursiones opcionales, directamente en destino, el pago se debe realiz</w:t>
      </w:r>
      <w:r>
        <w:rPr>
          <w:rFonts w:ascii="Times New Roman" w:eastAsia="Times New Roman" w:hAnsi="Times New Roman" w:cs="Times New Roman"/>
          <w:i/>
          <w:color w:val="000000"/>
          <w:sz w:val="20"/>
          <w:szCs w:val="20"/>
        </w:rPr>
        <w:t>ar en EUROS y/o con tarjeta de crédito (sujeto a disponibilidad y tarifa).</w:t>
      </w:r>
    </w:p>
    <w:p w:rsidR="00761196" w:rsidRDefault="00880DE4">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w:t>
      </w:r>
      <w:r>
        <w:rPr>
          <w:rFonts w:ascii="Times New Roman" w:eastAsia="Times New Roman" w:hAnsi="Times New Roman" w:cs="Times New Roman"/>
          <w:b/>
          <w:color w:val="000000"/>
        </w:rPr>
        <w:t>xcursiones opcionales:</w:t>
      </w:r>
    </w:p>
    <w:p w:rsidR="00761196" w:rsidRDefault="00761196">
      <w:pPr>
        <w:pBdr>
          <w:top w:val="nil"/>
          <w:left w:val="nil"/>
          <w:bottom w:val="nil"/>
          <w:right w:val="nil"/>
          <w:between w:val="nil"/>
        </w:pBdr>
        <w:jc w:val="both"/>
        <w:rPr>
          <w:rFonts w:ascii="Times New Roman" w:eastAsia="Times New Roman" w:hAnsi="Times New Roman" w:cs="Times New Roman"/>
          <w:b/>
          <w:color w:val="000000"/>
        </w:rPr>
      </w:pPr>
    </w:p>
    <w:p w:rsidR="00761196" w:rsidRDefault="00880DE4">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w:drawing>
          <wp:inline distT="0" distB="0" distL="0" distR="0">
            <wp:extent cx="1495715" cy="1495715"/>
            <wp:effectExtent l="0" t="0" r="0" b="0"/>
            <wp:docPr id="163414426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949"/>
                    <a:stretch>
                      <a:fillRect/>
                    </a:stretch>
                  </pic:blipFill>
                  <pic:spPr>
                    <a:xfrm>
                      <a:off x="0" y="0"/>
                      <a:ext cx="1495715" cy="1495715"/>
                    </a:xfrm>
                    <a:prstGeom prst="rect">
                      <a:avLst/>
                    </a:prstGeom>
                    <a:ln/>
                  </pic:spPr>
                </pic:pic>
              </a:graphicData>
            </a:graphic>
          </wp:inline>
        </w:drawing>
      </w:r>
    </w:p>
    <w:p w:rsidR="00761196" w:rsidRDefault="00761196">
      <w:pPr>
        <w:pBdr>
          <w:top w:val="nil"/>
          <w:left w:val="nil"/>
          <w:bottom w:val="nil"/>
          <w:right w:val="nil"/>
          <w:between w:val="nil"/>
        </w:pBdr>
        <w:rPr>
          <w:rFonts w:ascii="Times New Roman" w:eastAsia="Times New Roman" w:hAnsi="Times New Roman" w:cs="Times New Roman"/>
          <w:b/>
          <w:color w:val="000000"/>
        </w:rPr>
      </w:pPr>
    </w:p>
    <w:p w:rsidR="00761196" w:rsidRDefault="00761196">
      <w:pPr>
        <w:pBdr>
          <w:top w:val="nil"/>
          <w:left w:val="nil"/>
          <w:bottom w:val="nil"/>
          <w:right w:val="nil"/>
          <w:between w:val="nil"/>
        </w:pBdr>
        <w:jc w:val="center"/>
        <w:rPr>
          <w:rFonts w:ascii="Times New Roman" w:eastAsia="Times New Roman" w:hAnsi="Times New Roman" w:cs="Times New Roman"/>
          <w:b/>
        </w:rPr>
      </w:pPr>
    </w:p>
    <w:p w:rsidR="00393A33" w:rsidRDefault="00393A33">
      <w:pPr>
        <w:pBdr>
          <w:top w:val="nil"/>
          <w:left w:val="nil"/>
          <w:bottom w:val="nil"/>
          <w:right w:val="nil"/>
          <w:between w:val="nil"/>
        </w:pBdr>
        <w:jc w:val="center"/>
        <w:rPr>
          <w:rFonts w:ascii="Times New Roman" w:eastAsia="Times New Roman" w:hAnsi="Times New Roman" w:cs="Times New Roman"/>
          <w:b/>
        </w:rPr>
      </w:pPr>
    </w:p>
    <w:p w:rsidR="00393A33" w:rsidRDefault="00393A33">
      <w:pPr>
        <w:pBdr>
          <w:top w:val="nil"/>
          <w:left w:val="nil"/>
          <w:bottom w:val="nil"/>
          <w:right w:val="nil"/>
          <w:between w:val="nil"/>
        </w:pBdr>
        <w:jc w:val="center"/>
        <w:rPr>
          <w:rFonts w:ascii="Times New Roman" w:eastAsia="Times New Roman" w:hAnsi="Times New Roman" w:cs="Times New Roman"/>
          <w:b/>
        </w:rPr>
      </w:pPr>
    </w:p>
    <w:tbl>
      <w:tblPr>
        <w:tblStyle w:val="a7"/>
        <w:tblW w:w="98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391"/>
      </w:tblGrid>
      <w:tr w:rsidR="00761196">
        <w:trPr>
          <w:trHeight w:val="289"/>
          <w:jc w:val="center"/>
        </w:trPr>
        <w:tc>
          <w:tcPr>
            <w:tcW w:w="9804" w:type="dxa"/>
            <w:gridSpan w:val="2"/>
            <w:shd w:val="clear" w:color="auto" w:fill="1F4E79"/>
            <w:tcMar>
              <w:top w:w="0" w:type="dxa"/>
              <w:left w:w="115" w:type="dxa"/>
              <w:bottom w:w="0" w:type="dxa"/>
              <w:right w:w="115" w:type="dxa"/>
            </w:tcMar>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761196">
        <w:trPr>
          <w:trHeight w:val="225"/>
          <w:jc w:val="center"/>
        </w:trPr>
        <w:tc>
          <w:tcPr>
            <w:tcW w:w="1413" w:type="dxa"/>
            <w:shd w:val="clear" w:color="auto" w:fill="auto"/>
            <w:tcMar>
              <w:top w:w="0" w:type="dxa"/>
              <w:left w:w="115" w:type="dxa"/>
              <w:bottom w:w="0" w:type="dxa"/>
              <w:right w:w="115" w:type="dxa"/>
            </w:tcMar>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391" w:type="dxa"/>
            <w:shd w:val="clear" w:color="auto" w:fill="auto"/>
            <w:tcMar>
              <w:top w:w="0" w:type="dxa"/>
              <w:left w:w="115" w:type="dxa"/>
              <w:bottom w:w="0" w:type="dxa"/>
              <w:right w:w="115" w:type="dxa"/>
            </w:tcMar>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761196" w:rsidRPr="00393A33">
        <w:trPr>
          <w:trHeight w:val="172"/>
          <w:jc w:val="center"/>
        </w:trPr>
        <w:tc>
          <w:tcPr>
            <w:tcW w:w="1413" w:type="dxa"/>
            <w:shd w:val="clear" w:color="auto" w:fill="auto"/>
            <w:tcMar>
              <w:top w:w="0" w:type="dxa"/>
              <w:left w:w="115" w:type="dxa"/>
              <w:bottom w:w="0" w:type="dxa"/>
              <w:right w:w="115" w:type="dxa"/>
            </w:tcMar>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391" w:type="dxa"/>
            <w:shd w:val="clear" w:color="auto" w:fill="auto"/>
            <w:tcMar>
              <w:top w:w="0" w:type="dxa"/>
              <w:left w:w="115" w:type="dxa"/>
              <w:bottom w:w="0" w:type="dxa"/>
              <w:right w:w="115" w:type="dxa"/>
            </w:tcMar>
            <w:vAlign w:val="center"/>
          </w:tcPr>
          <w:p w:rsidR="00761196" w:rsidRPr="00393A33" w:rsidRDefault="00880DE4">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393A33">
              <w:rPr>
                <w:rFonts w:ascii="Times New Roman" w:eastAsia="Times New Roman" w:hAnsi="Times New Roman" w:cs="Times New Roman"/>
                <w:color w:val="000000"/>
                <w:lang w:val="en-US"/>
              </w:rPr>
              <w:t xml:space="preserve">Campanile Est Porte De </w:t>
            </w:r>
            <w:proofErr w:type="spellStart"/>
            <w:r w:rsidRPr="00393A33">
              <w:rPr>
                <w:rFonts w:ascii="Times New Roman" w:eastAsia="Times New Roman" w:hAnsi="Times New Roman" w:cs="Times New Roman"/>
                <w:color w:val="000000"/>
                <w:lang w:val="en-US"/>
              </w:rPr>
              <w:t>Bagnolet</w:t>
            </w:r>
            <w:proofErr w:type="spellEnd"/>
            <w:r w:rsidRPr="00393A33">
              <w:rPr>
                <w:rFonts w:ascii="Times New Roman" w:eastAsia="Times New Roman" w:hAnsi="Times New Roman" w:cs="Times New Roman"/>
                <w:color w:val="000000"/>
                <w:lang w:val="en-US"/>
              </w:rPr>
              <w:t xml:space="preserve"> / Campanile </w:t>
            </w:r>
            <w:proofErr w:type="spellStart"/>
            <w:r w:rsidRPr="00393A33">
              <w:rPr>
                <w:rFonts w:ascii="Times New Roman" w:eastAsia="Times New Roman" w:hAnsi="Times New Roman" w:cs="Times New Roman"/>
                <w:color w:val="000000"/>
                <w:lang w:val="en-US"/>
              </w:rPr>
              <w:t>Roissy</w:t>
            </w:r>
            <w:proofErr w:type="spellEnd"/>
            <w:r w:rsidRPr="00393A33">
              <w:rPr>
                <w:rFonts w:ascii="Times New Roman" w:eastAsia="Times New Roman" w:hAnsi="Times New Roman" w:cs="Times New Roman"/>
                <w:color w:val="000000"/>
                <w:lang w:val="en-US"/>
              </w:rPr>
              <w:t xml:space="preserve"> / Campanile Paris </w:t>
            </w:r>
            <w:proofErr w:type="spellStart"/>
            <w:r w:rsidRPr="00393A33">
              <w:rPr>
                <w:rFonts w:ascii="Times New Roman" w:eastAsia="Times New Roman" w:hAnsi="Times New Roman" w:cs="Times New Roman"/>
                <w:color w:val="000000"/>
                <w:lang w:val="en-US"/>
              </w:rPr>
              <w:t>Ouest</w:t>
            </w:r>
            <w:proofErr w:type="spellEnd"/>
            <w:r w:rsidRPr="00393A33">
              <w:rPr>
                <w:rFonts w:ascii="Times New Roman" w:eastAsia="Times New Roman" w:hAnsi="Times New Roman" w:cs="Times New Roman"/>
                <w:color w:val="000000"/>
                <w:lang w:val="en-US"/>
              </w:rPr>
              <w:t xml:space="preserve"> - Pont de </w:t>
            </w:r>
            <w:proofErr w:type="spellStart"/>
            <w:r w:rsidRPr="00393A33">
              <w:rPr>
                <w:rFonts w:ascii="Times New Roman" w:eastAsia="Times New Roman" w:hAnsi="Times New Roman" w:cs="Times New Roman"/>
                <w:color w:val="000000"/>
                <w:lang w:val="en-US"/>
              </w:rPr>
              <w:t>Suresnes</w:t>
            </w:r>
            <w:proofErr w:type="spellEnd"/>
            <w:r w:rsidRPr="00393A33">
              <w:rPr>
                <w:rFonts w:ascii="Times New Roman" w:eastAsia="Times New Roman" w:hAnsi="Times New Roman" w:cs="Times New Roman"/>
                <w:color w:val="000000"/>
                <w:lang w:val="en-US"/>
              </w:rPr>
              <w:t xml:space="preserve"> / Hotel </w:t>
            </w:r>
            <w:proofErr w:type="spellStart"/>
            <w:r w:rsidRPr="00393A33">
              <w:rPr>
                <w:rFonts w:ascii="Times New Roman" w:eastAsia="Times New Roman" w:hAnsi="Times New Roman" w:cs="Times New Roman"/>
                <w:color w:val="000000"/>
                <w:lang w:val="en-US"/>
              </w:rPr>
              <w:t>Kyriad</w:t>
            </w:r>
            <w:proofErr w:type="spellEnd"/>
            <w:r w:rsidRPr="00393A33">
              <w:rPr>
                <w:rFonts w:ascii="Times New Roman" w:eastAsia="Times New Roman" w:hAnsi="Times New Roman" w:cs="Times New Roman"/>
                <w:color w:val="000000"/>
                <w:lang w:val="en-US"/>
              </w:rPr>
              <w:t xml:space="preserve"> Paris Nord – </w:t>
            </w:r>
            <w:proofErr w:type="spellStart"/>
            <w:r w:rsidRPr="00393A33">
              <w:rPr>
                <w:rFonts w:ascii="Times New Roman" w:eastAsia="Times New Roman" w:hAnsi="Times New Roman" w:cs="Times New Roman"/>
                <w:color w:val="000000"/>
                <w:lang w:val="en-US"/>
              </w:rPr>
              <w:t>Ecouen</w:t>
            </w:r>
            <w:proofErr w:type="spellEnd"/>
            <w:r w:rsidRPr="00393A33">
              <w:rPr>
                <w:rFonts w:ascii="Times New Roman" w:eastAsia="Times New Roman" w:hAnsi="Times New Roman" w:cs="Times New Roman"/>
                <w:color w:val="000000"/>
                <w:lang w:val="en-US"/>
              </w:rPr>
              <w:t xml:space="preserve"> / Hotel Ibis Budget </w:t>
            </w:r>
            <w:proofErr w:type="spellStart"/>
            <w:r w:rsidRPr="00393A33">
              <w:rPr>
                <w:rFonts w:ascii="Times New Roman" w:eastAsia="Times New Roman" w:hAnsi="Times New Roman" w:cs="Times New Roman"/>
                <w:color w:val="000000"/>
                <w:lang w:val="en-US"/>
              </w:rPr>
              <w:t>Fresnes</w:t>
            </w:r>
            <w:proofErr w:type="spellEnd"/>
            <w:r w:rsidRPr="00393A33">
              <w:rPr>
                <w:rFonts w:ascii="Times New Roman" w:eastAsia="Times New Roman" w:hAnsi="Times New Roman" w:cs="Times New Roman"/>
                <w:color w:val="000000"/>
                <w:lang w:val="en-US"/>
              </w:rPr>
              <w:t xml:space="preserve"> / Hotel Restaurant Campanile </w:t>
            </w:r>
            <w:proofErr w:type="spellStart"/>
            <w:r w:rsidRPr="00393A33">
              <w:rPr>
                <w:rFonts w:ascii="Times New Roman" w:eastAsia="Times New Roman" w:hAnsi="Times New Roman" w:cs="Times New Roman"/>
                <w:color w:val="000000"/>
                <w:lang w:val="en-US"/>
              </w:rPr>
              <w:t>Morangis</w:t>
            </w:r>
            <w:proofErr w:type="spellEnd"/>
            <w:r w:rsidRPr="00393A33">
              <w:rPr>
                <w:rFonts w:ascii="Times New Roman" w:eastAsia="Times New Roman" w:hAnsi="Times New Roman" w:cs="Times New Roman"/>
                <w:color w:val="000000"/>
                <w:lang w:val="en-US"/>
              </w:rPr>
              <w:t xml:space="preserve"> </w:t>
            </w:r>
            <w:proofErr w:type="spellStart"/>
            <w:r w:rsidRPr="00393A33">
              <w:rPr>
                <w:rFonts w:ascii="Times New Roman" w:eastAsia="Times New Roman" w:hAnsi="Times New Roman" w:cs="Times New Roman"/>
                <w:color w:val="000000"/>
                <w:lang w:val="en-US"/>
              </w:rPr>
              <w:t>Orly</w:t>
            </w:r>
            <w:proofErr w:type="spellEnd"/>
            <w:r w:rsidRPr="00393A33">
              <w:rPr>
                <w:rFonts w:ascii="Times New Roman" w:eastAsia="Times New Roman" w:hAnsi="Times New Roman" w:cs="Times New Roman"/>
                <w:color w:val="000000"/>
                <w:lang w:val="en-US"/>
              </w:rPr>
              <w:t xml:space="preserve"> / Hotel Restaurant Campanile Argenteuil / B&amp;B HOTEL Pari</w:t>
            </w:r>
            <w:r w:rsidRPr="00393A33">
              <w:rPr>
                <w:rFonts w:ascii="Times New Roman" w:eastAsia="Times New Roman" w:hAnsi="Times New Roman" w:cs="Times New Roman"/>
                <w:color w:val="000000"/>
                <w:lang w:val="en-US"/>
              </w:rPr>
              <w:t xml:space="preserve">s Est </w:t>
            </w:r>
            <w:proofErr w:type="spellStart"/>
            <w:r w:rsidRPr="00393A33">
              <w:rPr>
                <w:rFonts w:ascii="Times New Roman" w:eastAsia="Times New Roman" w:hAnsi="Times New Roman" w:cs="Times New Roman"/>
                <w:color w:val="000000"/>
                <w:lang w:val="en-US"/>
              </w:rPr>
              <w:t>Bobigny</w:t>
            </w:r>
            <w:proofErr w:type="spellEnd"/>
            <w:r w:rsidRPr="00393A33">
              <w:rPr>
                <w:rFonts w:ascii="Times New Roman" w:eastAsia="Times New Roman" w:hAnsi="Times New Roman" w:cs="Times New Roman"/>
                <w:color w:val="000000"/>
                <w:lang w:val="en-US"/>
              </w:rPr>
              <w:t xml:space="preserve"> </w:t>
            </w:r>
            <w:proofErr w:type="spellStart"/>
            <w:r w:rsidRPr="00393A33">
              <w:rPr>
                <w:rFonts w:ascii="Times New Roman" w:eastAsia="Times New Roman" w:hAnsi="Times New Roman" w:cs="Times New Roman"/>
                <w:color w:val="000000"/>
                <w:lang w:val="en-US"/>
              </w:rPr>
              <w:t>Université</w:t>
            </w:r>
            <w:proofErr w:type="spellEnd"/>
            <w:r w:rsidRPr="00393A33">
              <w:rPr>
                <w:rFonts w:ascii="Times New Roman" w:eastAsia="Times New Roman" w:hAnsi="Times New Roman" w:cs="Times New Roman"/>
                <w:color w:val="000000"/>
                <w:lang w:val="en-US"/>
              </w:rPr>
              <w:t>.</w:t>
            </w:r>
          </w:p>
        </w:tc>
      </w:tr>
      <w:tr w:rsidR="00761196" w:rsidRPr="00393A33">
        <w:trPr>
          <w:trHeight w:val="172"/>
          <w:jc w:val="center"/>
        </w:trPr>
        <w:tc>
          <w:tcPr>
            <w:tcW w:w="1413" w:type="dxa"/>
            <w:shd w:val="clear" w:color="auto" w:fill="auto"/>
            <w:tcMar>
              <w:top w:w="0" w:type="dxa"/>
              <w:left w:w="115" w:type="dxa"/>
              <w:bottom w:w="0" w:type="dxa"/>
              <w:right w:w="115" w:type="dxa"/>
            </w:tcMar>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391" w:type="dxa"/>
            <w:shd w:val="clear" w:color="auto" w:fill="auto"/>
            <w:tcMar>
              <w:top w:w="0" w:type="dxa"/>
              <w:left w:w="115" w:type="dxa"/>
              <w:bottom w:w="0" w:type="dxa"/>
              <w:right w:w="115" w:type="dxa"/>
            </w:tcMar>
            <w:vAlign w:val="center"/>
          </w:tcPr>
          <w:p w:rsidR="00761196" w:rsidRPr="00393A33" w:rsidRDefault="00880DE4">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393A33">
              <w:rPr>
                <w:rFonts w:ascii="Times New Roman" w:eastAsia="Times New Roman" w:hAnsi="Times New Roman" w:cs="Times New Roman"/>
                <w:color w:val="000000"/>
                <w:lang w:val="en-US"/>
              </w:rPr>
              <w:t>Achat</w:t>
            </w:r>
            <w:proofErr w:type="spellEnd"/>
            <w:r w:rsidRPr="00393A33">
              <w:rPr>
                <w:rFonts w:ascii="Times New Roman" w:eastAsia="Times New Roman" w:hAnsi="Times New Roman" w:cs="Times New Roman"/>
                <w:color w:val="000000"/>
                <w:lang w:val="en-US"/>
              </w:rPr>
              <w:t xml:space="preserve"> Airport /</w:t>
            </w:r>
            <w:proofErr w:type="spellStart"/>
            <w:r w:rsidRPr="00393A33">
              <w:rPr>
                <w:rFonts w:ascii="Times New Roman" w:eastAsia="Times New Roman" w:hAnsi="Times New Roman" w:cs="Times New Roman"/>
                <w:color w:val="000000"/>
                <w:lang w:val="en-US"/>
              </w:rPr>
              <w:t>Achat</w:t>
            </w:r>
            <w:proofErr w:type="spellEnd"/>
            <w:r w:rsidRPr="00393A33">
              <w:rPr>
                <w:rFonts w:ascii="Times New Roman" w:eastAsia="Times New Roman" w:hAnsi="Times New Roman" w:cs="Times New Roman"/>
                <w:color w:val="000000"/>
                <w:lang w:val="en-US"/>
              </w:rPr>
              <w:t xml:space="preserve"> Wiesbaden City /</w:t>
            </w:r>
            <w:proofErr w:type="spellStart"/>
            <w:r w:rsidRPr="00393A33">
              <w:rPr>
                <w:rFonts w:ascii="Times New Roman" w:eastAsia="Times New Roman" w:hAnsi="Times New Roman" w:cs="Times New Roman"/>
                <w:color w:val="000000"/>
                <w:lang w:val="en-US"/>
              </w:rPr>
              <w:t>Nh</w:t>
            </w:r>
            <w:proofErr w:type="spellEnd"/>
            <w:r w:rsidRPr="00393A33">
              <w:rPr>
                <w:rFonts w:ascii="Times New Roman" w:eastAsia="Times New Roman" w:hAnsi="Times New Roman" w:cs="Times New Roman"/>
                <w:color w:val="000000"/>
                <w:lang w:val="en-US"/>
              </w:rPr>
              <w:t xml:space="preserve"> Airport West / </w:t>
            </w:r>
            <w:proofErr w:type="spellStart"/>
            <w:r w:rsidRPr="00393A33">
              <w:rPr>
                <w:rFonts w:ascii="Times New Roman" w:eastAsia="Times New Roman" w:hAnsi="Times New Roman" w:cs="Times New Roman"/>
                <w:color w:val="000000"/>
                <w:lang w:val="en-US"/>
              </w:rPr>
              <w:t>Mercure</w:t>
            </w:r>
            <w:proofErr w:type="spellEnd"/>
            <w:r w:rsidRPr="00393A33">
              <w:rPr>
                <w:rFonts w:ascii="Times New Roman" w:eastAsia="Times New Roman" w:hAnsi="Times New Roman" w:cs="Times New Roman"/>
                <w:color w:val="000000"/>
                <w:lang w:val="en-US"/>
              </w:rPr>
              <w:t xml:space="preserve"> Hotel Frankfurt </w:t>
            </w:r>
            <w:proofErr w:type="spellStart"/>
            <w:r w:rsidRPr="00393A33">
              <w:rPr>
                <w:rFonts w:ascii="Times New Roman" w:eastAsia="Times New Roman" w:hAnsi="Times New Roman" w:cs="Times New Roman"/>
                <w:color w:val="000000"/>
                <w:lang w:val="en-US"/>
              </w:rPr>
              <w:t>Eschborn</w:t>
            </w:r>
            <w:proofErr w:type="spellEnd"/>
            <w:r w:rsidRPr="00393A33">
              <w:rPr>
                <w:rFonts w:ascii="Times New Roman" w:eastAsia="Times New Roman" w:hAnsi="Times New Roman" w:cs="Times New Roman"/>
                <w:color w:val="000000"/>
                <w:lang w:val="en-US"/>
              </w:rPr>
              <w:t xml:space="preserve"> </w:t>
            </w:r>
            <w:proofErr w:type="spellStart"/>
            <w:r w:rsidRPr="00393A33">
              <w:rPr>
                <w:rFonts w:ascii="Times New Roman" w:eastAsia="Times New Roman" w:hAnsi="Times New Roman" w:cs="Times New Roman"/>
                <w:color w:val="000000"/>
                <w:lang w:val="en-US"/>
              </w:rPr>
              <w:t>Helfmann</w:t>
            </w:r>
            <w:proofErr w:type="spellEnd"/>
            <w:r w:rsidRPr="00393A33">
              <w:rPr>
                <w:rFonts w:ascii="Times New Roman" w:eastAsia="Times New Roman" w:hAnsi="Times New Roman" w:cs="Times New Roman"/>
                <w:color w:val="000000"/>
                <w:lang w:val="en-US"/>
              </w:rPr>
              <w:t xml:space="preserve"> Park / </w:t>
            </w:r>
            <w:proofErr w:type="spellStart"/>
            <w:r w:rsidRPr="00393A33">
              <w:rPr>
                <w:rFonts w:ascii="Times New Roman" w:eastAsia="Times New Roman" w:hAnsi="Times New Roman" w:cs="Times New Roman"/>
                <w:color w:val="000000"/>
                <w:lang w:val="en-US"/>
              </w:rPr>
              <w:t>Mercure</w:t>
            </w:r>
            <w:proofErr w:type="spellEnd"/>
            <w:r w:rsidRPr="00393A33">
              <w:rPr>
                <w:rFonts w:ascii="Times New Roman" w:eastAsia="Times New Roman" w:hAnsi="Times New Roman" w:cs="Times New Roman"/>
                <w:color w:val="000000"/>
                <w:lang w:val="en-US"/>
              </w:rPr>
              <w:t xml:space="preserve"> Hotel Frankfurt </w:t>
            </w:r>
            <w:proofErr w:type="spellStart"/>
            <w:r w:rsidRPr="00393A33">
              <w:rPr>
                <w:rFonts w:ascii="Times New Roman" w:eastAsia="Times New Roman" w:hAnsi="Times New Roman" w:cs="Times New Roman"/>
                <w:color w:val="000000"/>
                <w:lang w:val="en-US"/>
              </w:rPr>
              <w:t>Eschborn</w:t>
            </w:r>
            <w:proofErr w:type="spellEnd"/>
            <w:r w:rsidRPr="00393A33">
              <w:rPr>
                <w:rFonts w:ascii="Times New Roman" w:eastAsia="Times New Roman" w:hAnsi="Times New Roman" w:cs="Times New Roman"/>
                <w:color w:val="000000"/>
                <w:lang w:val="en-US"/>
              </w:rPr>
              <w:t xml:space="preserve"> </w:t>
            </w:r>
            <w:proofErr w:type="spellStart"/>
            <w:r w:rsidRPr="00393A33">
              <w:rPr>
                <w:rFonts w:ascii="Times New Roman" w:eastAsia="Times New Roman" w:hAnsi="Times New Roman" w:cs="Times New Roman"/>
                <w:color w:val="000000"/>
                <w:lang w:val="en-US"/>
              </w:rPr>
              <w:t>Ost</w:t>
            </w:r>
            <w:proofErr w:type="spellEnd"/>
            <w:r w:rsidRPr="00393A33">
              <w:rPr>
                <w:rFonts w:ascii="Times New Roman" w:eastAsia="Times New Roman" w:hAnsi="Times New Roman" w:cs="Times New Roman"/>
                <w:color w:val="000000"/>
                <w:lang w:val="en-US"/>
              </w:rPr>
              <w:t xml:space="preserve"> / </w:t>
            </w:r>
            <w:proofErr w:type="spellStart"/>
            <w:r w:rsidRPr="00393A33">
              <w:rPr>
                <w:rFonts w:ascii="Times New Roman" w:eastAsia="Times New Roman" w:hAnsi="Times New Roman" w:cs="Times New Roman"/>
                <w:color w:val="000000"/>
                <w:lang w:val="en-US"/>
              </w:rPr>
              <w:t>Mercure</w:t>
            </w:r>
            <w:proofErr w:type="spellEnd"/>
            <w:r w:rsidRPr="00393A33">
              <w:rPr>
                <w:rFonts w:ascii="Times New Roman" w:eastAsia="Times New Roman" w:hAnsi="Times New Roman" w:cs="Times New Roman"/>
                <w:color w:val="000000"/>
                <w:lang w:val="en-US"/>
              </w:rPr>
              <w:t xml:space="preserve"> Hotel Frankfurt </w:t>
            </w:r>
            <w:proofErr w:type="spellStart"/>
            <w:r w:rsidRPr="00393A33">
              <w:rPr>
                <w:rFonts w:ascii="Times New Roman" w:eastAsia="Times New Roman" w:hAnsi="Times New Roman" w:cs="Times New Roman"/>
                <w:color w:val="000000"/>
                <w:lang w:val="en-US"/>
              </w:rPr>
              <w:t>Eschborn</w:t>
            </w:r>
            <w:proofErr w:type="spellEnd"/>
            <w:r w:rsidRPr="00393A33">
              <w:rPr>
                <w:rFonts w:ascii="Times New Roman" w:eastAsia="Times New Roman" w:hAnsi="Times New Roman" w:cs="Times New Roman"/>
                <w:color w:val="000000"/>
                <w:lang w:val="en-US"/>
              </w:rPr>
              <w:t xml:space="preserve"> Sued.</w:t>
            </w:r>
          </w:p>
        </w:tc>
      </w:tr>
      <w:tr w:rsidR="00761196" w:rsidRPr="00393A33">
        <w:trPr>
          <w:trHeight w:val="172"/>
          <w:jc w:val="center"/>
        </w:trPr>
        <w:tc>
          <w:tcPr>
            <w:tcW w:w="1413" w:type="dxa"/>
            <w:shd w:val="clear" w:color="auto" w:fill="auto"/>
            <w:tcMar>
              <w:top w:w="0" w:type="dxa"/>
              <w:left w:w="115" w:type="dxa"/>
              <w:bottom w:w="0" w:type="dxa"/>
              <w:right w:w="115" w:type="dxa"/>
            </w:tcMar>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391" w:type="dxa"/>
            <w:shd w:val="clear" w:color="auto" w:fill="auto"/>
            <w:tcMar>
              <w:top w:w="0" w:type="dxa"/>
              <w:left w:w="115" w:type="dxa"/>
              <w:bottom w:w="0" w:type="dxa"/>
              <w:right w:w="115" w:type="dxa"/>
            </w:tcMar>
            <w:vAlign w:val="center"/>
          </w:tcPr>
          <w:p w:rsidR="00761196" w:rsidRPr="00393A33" w:rsidRDefault="00880DE4">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393A33">
              <w:rPr>
                <w:rFonts w:ascii="Times New Roman" w:eastAsia="Times New Roman" w:hAnsi="Times New Roman" w:cs="Times New Roman"/>
                <w:color w:val="000000"/>
                <w:lang w:val="en-US"/>
              </w:rPr>
              <w:t xml:space="preserve">B&amp;B Zurich East </w:t>
            </w:r>
            <w:proofErr w:type="spellStart"/>
            <w:r w:rsidRPr="00393A33">
              <w:rPr>
                <w:rFonts w:ascii="Times New Roman" w:eastAsia="Times New Roman" w:hAnsi="Times New Roman" w:cs="Times New Roman"/>
                <w:color w:val="000000"/>
                <w:lang w:val="en-US"/>
              </w:rPr>
              <w:t>Wallisellen</w:t>
            </w:r>
            <w:proofErr w:type="spellEnd"/>
            <w:r w:rsidRPr="00393A33">
              <w:rPr>
                <w:rFonts w:ascii="Times New Roman" w:eastAsia="Times New Roman" w:hAnsi="Times New Roman" w:cs="Times New Roman"/>
                <w:color w:val="000000"/>
                <w:lang w:val="en-US"/>
              </w:rPr>
              <w:t xml:space="preserve"> / Harry’s Home Zurich </w:t>
            </w:r>
            <w:proofErr w:type="spellStart"/>
            <w:r w:rsidRPr="00393A33">
              <w:rPr>
                <w:rFonts w:ascii="Times New Roman" w:eastAsia="Times New Roman" w:hAnsi="Times New Roman" w:cs="Times New Roman"/>
                <w:color w:val="000000"/>
                <w:lang w:val="en-US"/>
              </w:rPr>
              <w:t>Limmattal</w:t>
            </w:r>
            <w:proofErr w:type="spellEnd"/>
            <w:r w:rsidRPr="00393A33">
              <w:rPr>
                <w:rFonts w:ascii="Times New Roman" w:eastAsia="Times New Roman" w:hAnsi="Times New Roman" w:cs="Times New Roman"/>
                <w:color w:val="000000"/>
                <w:lang w:val="en-US"/>
              </w:rPr>
              <w:t xml:space="preserve"> / B&amp;B Zürich Airport </w:t>
            </w:r>
            <w:proofErr w:type="spellStart"/>
            <w:r w:rsidRPr="00393A33">
              <w:rPr>
                <w:rFonts w:ascii="Times New Roman" w:eastAsia="Times New Roman" w:hAnsi="Times New Roman" w:cs="Times New Roman"/>
                <w:color w:val="000000"/>
                <w:lang w:val="en-US"/>
              </w:rPr>
              <w:t>Rümlang</w:t>
            </w:r>
            <w:proofErr w:type="spellEnd"/>
            <w:r w:rsidRPr="00393A33">
              <w:rPr>
                <w:rFonts w:ascii="Times New Roman" w:eastAsia="Times New Roman" w:hAnsi="Times New Roman" w:cs="Times New Roman"/>
                <w:color w:val="000000"/>
                <w:lang w:val="en-US"/>
              </w:rPr>
              <w:t xml:space="preserve"> / B&amp;B Hotel </w:t>
            </w:r>
            <w:proofErr w:type="spellStart"/>
            <w:r w:rsidRPr="00393A33">
              <w:rPr>
                <w:rFonts w:ascii="Times New Roman" w:eastAsia="Times New Roman" w:hAnsi="Times New Roman" w:cs="Times New Roman"/>
                <w:color w:val="000000"/>
                <w:lang w:val="en-US"/>
              </w:rPr>
              <w:t>Rothrist</w:t>
            </w:r>
            <w:proofErr w:type="spellEnd"/>
            <w:r w:rsidRPr="00393A33">
              <w:rPr>
                <w:rFonts w:ascii="Times New Roman" w:eastAsia="Times New Roman" w:hAnsi="Times New Roman" w:cs="Times New Roman"/>
                <w:color w:val="000000"/>
                <w:lang w:val="en-US"/>
              </w:rPr>
              <w:t>.</w:t>
            </w:r>
          </w:p>
        </w:tc>
      </w:tr>
      <w:tr w:rsidR="00761196" w:rsidRPr="00393A33">
        <w:trPr>
          <w:trHeight w:val="172"/>
          <w:jc w:val="center"/>
        </w:trPr>
        <w:tc>
          <w:tcPr>
            <w:tcW w:w="1413" w:type="dxa"/>
            <w:shd w:val="clear" w:color="auto" w:fill="auto"/>
            <w:tcMar>
              <w:top w:w="0" w:type="dxa"/>
              <w:left w:w="115" w:type="dxa"/>
              <w:bottom w:w="0" w:type="dxa"/>
              <w:right w:w="115" w:type="dxa"/>
            </w:tcMar>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8391" w:type="dxa"/>
            <w:shd w:val="clear" w:color="auto" w:fill="auto"/>
            <w:tcMar>
              <w:top w:w="0" w:type="dxa"/>
              <w:left w:w="115" w:type="dxa"/>
              <w:bottom w:w="0" w:type="dxa"/>
              <w:right w:w="115" w:type="dxa"/>
            </w:tcMar>
            <w:vAlign w:val="center"/>
          </w:tcPr>
          <w:p w:rsidR="00761196" w:rsidRPr="00393A33" w:rsidRDefault="00880DE4">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393A33">
              <w:rPr>
                <w:rFonts w:ascii="Times New Roman" w:eastAsia="Times New Roman" w:hAnsi="Times New Roman" w:cs="Times New Roman"/>
                <w:color w:val="000000"/>
                <w:lang w:val="en-US"/>
              </w:rPr>
              <w:t xml:space="preserve">Campanile </w:t>
            </w:r>
            <w:proofErr w:type="spellStart"/>
            <w:r w:rsidRPr="00393A33">
              <w:rPr>
                <w:rFonts w:ascii="Times New Roman" w:eastAsia="Times New Roman" w:hAnsi="Times New Roman" w:cs="Times New Roman"/>
                <w:color w:val="000000"/>
                <w:lang w:val="en-US"/>
              </w:rPr>
              <w:t>Sendling</w:t>
            </w:r>
            <w:proofErr w:type="spellEnd"/>
            <w:r w:rsidRPr="00393A33">
              <w:rPr>
                <w:rFonts w:ascii="Times New Roman" w:eastAsia="Times New Roman" w:hAnsi="Times New Roman" w:cs="Times New Roman"/>
                <w:color w:val="000000"/>
                <w:lang w:val="en-US"/>
              </w:rPr>
              <w:t xml:space="preserve"> / Tulip Inn </w:t>
            </w:r>
            <w:proofErr w:type="spellStart"/>
            <w:r w:rsidRPr="00393A33">
              <w:rPr>
                <w:rFonts w:ascii="Times New Roman" w:eastAsia="Times New Roman" w:hAnsi="Times New Roman" w:cs="Times New Roman"/>
                <w:color w:val="000000"/>
                <w:lang w:val="en-US"/>
              </w:rPr>
              <w:t>Messe</w:t>
            </w:r>
            <w:proofErr w:type="spellEnd"/>
            <w:r w:rsidRPr="00393A33">
              <w:rPr>
                <w:rFonts w:ascii="Times New Roman" w:eastAsia="Times New Roman" w:hAnsi="Times New Roman" w:cs="Times New Roman"/>
                <w:color w:val="000000"/>
                <w:lang w:val="en-US"/>
              </w:rPr>
              <w:t xml:space="preserve"> Munich / Bento Inn </w:t>
            </w:r>
            <w:proofErr w:type="spellStart"/>
            <w:r w:rsidRPr="00393A33">
              <w:rPr>
                <w:rFonts w:ascii="Times New Roman" w:eastAsia="Times New Roman" w:hAnsi="Times New Roman" w:cs="Times New Roman"/>
                <w:color w:val="000000"/>
                <w:lang w:val="en-US"/>
              </w:rPr>
              <w:t>Munchen</w:t>
            </w:r>
            <w:proofErr w:type="spellEnd"/>
            <w:r w:rsidRPr="00393A33">
              <w:rPr>
                <w:rFonts w:ascii="Times New Roman" w:eastAsia="Times New Roman" w:hAnsi="Times New Roman" w:cs="Times New Roman"/>
                <w:color w:val="000000"/>
                <w:lang w:val="en-US"/>
              </w:rPr>
              <w:t xml:space="preserve"> </w:t>
            </w:r>
            <w:proofErr w:type="spellStart"/>
            <w:r w:rsidRPr="00393A33">
              <w:rPr>
                <w:rFonts w:ascii="Times New Roman" w:eastAsia="Times New Roman" w:hAnsi="Times New Roman" w:cs="Times New Roman"/>
                <w:color w:val="000000"/>
                <w:lang w:val="en-US"/>
              </w:rPr>
              <w:t>Messe</w:t>
            </w:r>
            <w:proofErr w:type="spellEnd"/>
            <w:r w:rsidRPr="00393A33">
              <w:rPr>
                <w:rFonts w:ascii="Times New Roman" w:eastAsia="Times New Roman" w:hAnsi="Times New Roman" w:cs="Times New Roman"/>
                <w:color w:val="000000"/>
                <w:lang w:val="en-US"/>
              </w:rPr>
              <w:t xml:space="preserve"> / Hampton by Hilton Munich City North / </w:t>
            </w:r>
            <w:proofErr w:type="spellStart"/>
            <w:r w:rsidRPr="00393A33">
              <w:rPr>
                <w:rFonts w:ascii="Times New Roman" w:eastAsia="Times New Roman" w:hAnsi="Times New Roman" w:cs="Times New Roman"/>
                <w:color w:val="000000"/>
                <w:lang w:val="en-US"/>
              </w:rPr>
              <w:t>Mercure</w:t>
            </w:r>
            <w:proofErr w:type="spellEnd"/>
            <w:r w:rsidRPr="00393A33">
              <w:rPr>
                <w:rFonts w:ascii="Times New Roman" w:eastAsia="Times New Roman" w:hAnsi="Times New Roman" w:cs="Times New Roman"/>
                <w:color w:val="000000"/>
                <w:lang w:val="en-US"/>
              </w:rPr>
              <w:t xml:space="preserve"> Hotel Munich </w:t>
            </w:r>
            <w:proofErr w:type="spellStart"/>
            <w:r w:rsidRPr="00393A33">
              <w:rPr>
                <w:rFonts w:ascii="Times New Roman" w:eastAsia="Times New Roman" w:hAnsi="Times New Roman" w:cs="Times New Roman"/>
                <w:color w:val="000000"/>
                <w:lang w:val="en-US"/>
              </w:rPr>
              <w:t>Neuper</w:t>
            </w:r>
            <w:r w:rsidRPr="00393A33">
              <w:rPr>
                <w:rFonts w:ascii="Times New Roman" w:eastAsia="Times New Roman" w:hAnsi="Times New Roman" w:cs="Times New Roman"/>
                <w:color w:val="000000"/>
                <w:lang w:val="en-US"/>
              </w:rPr>
              <w:t>lach</w:t>
            </w:r>
            <w:proofErr w:type="spellEnd"/>
            <w:r w:rsidRPr="00393A33">
              <w:rPr>
                <w:rFonts w:ascii="Times New Roman" w:eastAsia="Times New Roman" w:hAnsi="Times New Roman" w:cs="Times New Roman"/>
                <w:color w:val="000000"/>
                <w:lang w:val="en-US"/>
              </w:rPr>
              <w:t xml:space="preserve"> South / Select Augsburg.</w:t>
            </w:r>
          </w:p>
        </w:tc>
      </w:tr>
      <w:tr w:rsidR="00761196">
        <w:trPr>
          <w:trHeight w:val="172"/>
          <w:jc w:val="center"/>
        </w:trPr>
        <w:tc>
          <w:tcPr>
            <w:tcW w:w="1413" w:type="dxa"/>
            <w:shd w:val="clear" w:color="auto" w:fill="auto"/>
            <w:tcMar>
              <w:top w:w="0" w:type="dxa"/>
              <w:left w:w="115" w:type="dxa"/>
              <w:bottom w:w="0" w:type="dxa"/>
              <w:right w:w="115" w:type="dxa"/>
            </w:tcMar>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391" w:type="dxa"/>
            <w:shd w:val="clear" w:color="auto" w:fill="auto"/>
            <w:tcMar>
              <w:top w:w="0" w:type="dxa"/>
              <w:left w:w="115" w:type="dxa"/>
              <w:bottom w:w="0" w:type="dxa"/>
              <w:right w:w="115" w:type="dxa"/>
            </w:tcMar>
            <w:vAlign w:val="center"/>
          </w:tcPr>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761196">
        <w:trPr>
          <w:trHeight w:val="172"/>
          <w:jc w:val="center"/>
        </w:trPr>
        <w:tc>
          <w:tcPr>
            <w:tcW w:w="1413" w:type="dxa"/>
            <w:shd w:val="clear" w:color="auto" w:fill="auto"/>
            <w:tcMar>
              <w:top w:w="0" w:type="dxa"/>
              <w:left w:w="115" w:type="dxa"/>
              <w:bottom w:w="0" w:type="dxa"/>
              <w:right w:w="115" w:type="dxa"/>
            </w:tcMar>
            <w:vAlign w:val="center"/>
          </w:tcPr>
          <w:p w:rsidR="00761196" w:rsidRDefault="00880D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391" w:type="dxa"/>
            <w:shd w:val="clear" w:color="auto" w:fill="auto"/>
            <w:tcMar>
              <w:top w:w="0" w:type="dxa"/>
              <w:left w:w="115" w:type="dxa"/>
              <w:bottom w:w="0" w:type="dxa"/>
              <w:right w:w="115" w:type="dxa"/>
            </w:tcMar>
            <w:vAlign w:val="center"/>
          </w:tcPr>
          <w:p w:rsidR="00761196" w:rsidRDefault="00880DE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Roma.</w:t>
            </w:r>
          </w:p>
        </w:tc>
      </w:tr>
    </w:tbl>
    <w:p w:rsidR="00393A33" w:rsidRDefault="00393A33">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2" w:name="bookmark=id.1fob9te" w:colFirst="0" w:colLast="0"/>
      <w:bookmarkEnd w:id="2"/>
    </w:p>
    <w:p w:rsidR="00761196" w:rsidRPr="00393A33" w:rsidRDefault="00880DE4" w:rsidP="00393A33">
      <w:pPr>
        <w:pStyle w:val="Sinespaciado"/>
        <w:rPr>
          <w:rFonts w:ascii="Times New Roman" w:hAnsi="Times New Roman" w:cs="Times New Roman"/>
          <w:b/>
        </w:rPr>
      </w:pPr>
      <w:r w:rsidRPr="00393A33">
        <w:rPr>
          <w:rFonts w:ascii="Times New Roman" w:hAnsi="Times New Roman" w:cs="Times New Roman"/>
          <w:b/>
        </w:rPr>
        <w:t>Condiciones Generales:</w:t>
      </w:r>
    </w:p>
    <w:p w:rsidR="00761196" w:rsidRDefault="00880DE4">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761196" w:rsidRDefault="00880DE4">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761196" w:rsidRDefault="00880DE4">
      <w:pPr>
        <w:numPr>
          <w:ilvl w:val="0"/>
          <w:numId w:val="5"/>
        </w:numPr>
        <w:spacing w:after="0" w:line="240" w:lineRule="auto"/>
        <w:jc w:val="both"/>
        <w:rPr>
          <w:rFonts w:ascii="Times New Roman" w:eastAsia="Times New Roman" w:hAnsi="Times New Roman" w:cs="Times New Roman"/>
          <w:color w:val="000000"/>
        </w:rPr>
      </w:pPr>
      <w:bookmarkStart w:id="3" w:name="_heading=h.17dp8vu" w:colFirst="0" w:colLast="0"/>
      <w:bookmarkEnd w:id="3"/>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761196" w:rsidRDefault="00880DE4">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w:t>
      </w:r>
      <w:r>
        <w:rPr>
          <w:rFonts w:ascii="Times New Roman" w:eastAsia="Times New Roman" w:hAnsi="Times New Roman" w:cs="Times New Roman"/>
          <w:color w:val="000000"/>
        </w:rPr>
        <w:t>nsable. </w:t>
      </w:r>
    </w:p>
    <w:p w:rsidR="00761196" w:rsidRDefault="00880DE4">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761196" w:rsidRDefault="00880DE4">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Recomendamos contratar las excursiones opcionales </w:t>
      </w:r>
      <w:r>
        <w:rPr>
          <w:rFonts w:ascii="Times New Roman" w:eastAsia="Times New Roman" w:hAnsi="Times New Roman" w:cs="Times New Roman"/>
          <w:color w:val="000000"/>
        </w:rPr>
        <w:t>en el momento de reservar el viaje (Consulte con nuestros asesores).</w:t>
      </w:r>
    </w:p>
    <w:p w:rsidR="00761196" w:rsidRDefault="00880DE4">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761196" w:rsidRDefault="00880DE4">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w:t>
      </w:r>
      <w:r>
        <w:rPr>
          <w:rFonts w:ascii="Times New Roman" w:eastAsia="Times New Roman" w:hAnsi="Times New Roman" w:cs="Times New Roman"/>
          <w:color w:val="000000"/>
        </w:rPr>
        <w:t>portancia respetar los horarios indicados por el operador. En caso de no presentarse a la hora estipulada, se considera como No Show y cualquier gasto o traslado en que el pasajero incurra, el operador ni Volando Viajes serán responsables.</w:t>
      </w:r>
    </w:p>
    <w:p w:rsidR="00761196" w:rsidRDefault="00880DE4">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761196" w:rsidRDefault="00880DE4">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w:t>
      </w:r>
      <w:r>
        <w:rPr>
          <w:rFonts w:ascii="Times New Roman" w:eastAsia="Times New Roman" w:hAnsi="Times New Roman" w:cs="Times New Roman"/>
          <w:color w:val="000000"/>
        </w:rPr>
        <w:t>icados en la periferia o en ciudades aledañas. </w:t>
      </w:r>
    </w:p>
    <w:p w:rsidR="00761196" w:rsidRDefault="00880DE4">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761196" w:rsidRDefault="00880DE4">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w:t>
      </w:r>
      <w:r>
        <w:rPr>
          <w:rFonts w:ascii="Times New Roman" w:eastAsia="Times New Roman" w:hAnsi="Times New Roman" w:cs="Times New Roman"/>
          <w:color w:val="000000"/>
        </w:rPr>
        <w:t>has de ferias, congresos o eventos deportivos, etc., el tour podría presentar desvíos hoteleros a la periferia o incluso a otras ciudades aledañas.</w:t>
      </w:r>
    </w:p>
    <w:p w:rsidR="00761196" w:rsidRDefault="00880DE4">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Cualquier cancelación, modificación o retrasos que se presenten en el transporte aéreo es responsabilidad de</w:t>
      </w:r>
      <w:r>
        <w:rPr>
          <w:rFonts w:ascii="Times New Roman" w:eastAsia="Times New Roman" w:hAnsi="Times New Roman" w:cs="Times New Roman"/>
          <w:color w:val="000000"/>
        </w:rPr>
        <w:t xml:space="preserve"> la aerolínea, Volando Viajes Colombia y la agencia de viajes no se hacen responsables ante el usuario o pasajero. </w:t>
      </w:r>
    </w:p>
    <w:p w:rsidR="00761196" w:rsidRDefault="00880DE4">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NO cumplirse los pagos en las fechas estipuladas aún con depósito, no se garantiza el cupo del paquete turístico y se perderá el </w:t>
      </w:r>
      <w:r>
        <w:rPr>
          <w:rFonts w:ascii="Times New Roman" w:eastAsia="Times New Roman" w:hAnsi="Times New Roman" w:cs="Times New Roman"/>
          <w:color w:val="000000"/>
        </w:rPr>
        <w:t>cupo reservado, aplicando las políticas de pagos y cancelaciones. </w:t>
      </w:r>
    </w:p>
    <w:p w:rsidR="00761196" w:rsidRDefault="00880DE4">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w:t>
      </w:r>
      <w:r>
        <w:rPr>
          <w:rFonts w:ascii="Times New Roman" w:eastAsia="Times New Roman" w:hAnsi="Times New Roman" w:cs="Times New Roman"/>
          <w:color w:val="000000"/>
        </w:rPr>
        <w:t>, con el fin de gestionar oportunamente con los proveedores correspondientes.</w:t>
      </w:r>
    </w:p>
    <w:p w:rsidR="00761196" w:rsidRDefault="00761196">
      <w:pPr>
        <w:spacing w:after="0" w:line="240" w:lineRule="auto"/>
        <w:ind w:left="720"/>
        <w:jc w:val="both"/>
        <w:rPr>
          <w:rFonts w:ascii="Times New Roman" w:eastAsia="Times New Roman" w:hAnsi="Times New Roman" w:cs="Times New Roman"/>
          <w:color w:val="000000"/>
        </w:rPr>
      </w:pPr>
    </w:p>
    <w:p w:rsidR="00761196" w:rsidRDefault="00880DE4">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761196" w:rsidRDefault="00880DE4">
      <w:pPr>
        <w:numPr>
          <w:ilvl w:val="1"/>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w:t>
      </w:r>
      <w:r>
        <w:rPr>
          <w:rFonts w:ascii="Times New Roman" w:eastAsia="Times New Roman" w:hAnsi="Times New Roman" w:cs="Times New Roman"/>
          <w:color w:val="000000"/>
        </w:rPr>
        <w:t>lto + ancho + largo). </w:t>
      </w:r>
    </w:p>
    <w:p w:rsidR="00761196" w:rsidRDefault="00880DE4" w:rsidP="00393A33">
      <w:pPr>
        <w:numPr>
          <w:ilvl w:val="1"/>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w:t>
      </w:r>
      <w:r>
        <w:rPr>
          <w:rFonts w:ascii="Times New Roman" w:eastAsia="Times New Roman" w:hAnsi="Times New Roman" w:cs="Times New Roman"/>
          <w:color w:val="000000"/>
        </w:rPr>
        <w:t xml:space="preserve"> 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393A33" w:rsidRPr="00393A33" w:rsidRDefault="00393A33" w:rsidP="00393A33">
      <w:pPr>
        <w:spacing w:after="0" w:line="240" w:lineRule="auto"/>
        <w:ind w:left="1440"/>
        <w:jc w:val="both"/>
        <w:rPr>
          <w:rFonts w:ascii="Times New Roman" w:eastAsia="Times New Roman" w:hAnsi="Times New Roman" w:cs="Times New Roman"/>
          <w:color w:val="000000"/>
        </w:rPr>
      </w:pPr>
    </w:p>
    <w:p w:rsidR="00761196" w:rsidRDefault="00880DE4">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w:t>
      </w:r>
      <w:r>
        <w:rPr>
          <w:rFonts w:ascii="Times New Roman" w:eastAsia="Times New Roman" w:hAnsi="Times New Roman" w:cs="Times New Roman"/>
          <w:color w:val="000000"/>
        </w:rPr>
        <w:t xml:space="preserve">://apps.migracioncolombia.gov.co/pre-registro con 72 horas de anticipación y hasta dos horas antes previas al viaje, que permite a los viajeros, nacionales y extranjeros que pretendan ingresar o salir de Colombia, precargar toda la información relacionada </w:t>
      </w:r>
      <w:r>
        <w:rPr>
          <w:rFonts w:ascii="Times New Roman" w:eastAsia="Times New Roman" w:hAnsi="Times New Roman" w:cs="Times New Roman"/>
          <w:color w:val="000000"/>
        </w:rPr>
        <w:t>de su viaje.</w:t>
      </w:r>
    </w:p>
    <w:p w:rsidR="00761196" w:rsidRDefault="00880DE4">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caso de presentarse con un pasaporte que no se encuentre vigente o tenga una vigencia menor a 6 meses, tomando como referencia el día d</w:t>
      </w:r>
      <w:r>
        <w:rPr>
          <w:rFonts w:ascii="Times New Roman" w:eastAsia="Times New Roman" w:hAnsi="Times New Roman" w:cs="Times New Roman"/>
          <w:color w:val="000000"/>
        </w:rPr>
        <w:t xml:space="preserve">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761196" w:rsidRDefault="00880DE4">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xml:space="preserve">, será necesario que el pasajero tramite </w:t>
      </w:r>
      <w:r>
        <w:rPr>
          <w:rFonts w:ascii="Times New Roman" w:eastAsia="Times New Roman" w:hAnsi="Times New Roman" w:cs="Times New Roman"/>
          <w:color w:val="000000"/>
        </w:rPr>
        <w:t>la autorización electrónica de viaje ETIAS, una vez comience a regir por disposición de las autoridades competentes.</w:t>
      </w:r>
    </w:p>
    <w:p w:rsidR="00761196" w:rsidRDefault="00880DE4">
      <w:pPr>
        <w:numPr>
          <w:ilvl w:val="0"/>
          <w:numId w:val="1"/>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w:t>
      </w:r>
      <w:r>
        <w:rPr>
          <w:rFonts w:ascii="Times New Roman" w:eastAsia="Times New Roman" w:hAnsi="Times New Roman" w:cs="Times New Roman"/>
          <w:color w:val="000000"/>
        </w:rPr>
        <w:t xml:space="preserve"> en caso de ser negado el ingreso al destino por no cumplir con la documentación requerida en migración.</w:t>
      </w:r>
    </w:p>
    <w:p w:rsidR="00761196" w:rsidRDefault="00880DE4">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761196" w:rsidRDefault="00880DE4">
      <w:pPr>
        <w:shd w:val="clear" w:color="auto" w:fill="FFFFFF"/>
        <w:jc w:val="both"/>
        <w:rPr>
          <w:rFonts w:ascii="Times New Roman" w:eastAsia="Times New Roman" w:hAnsi="Times New Roman" w:cs="Times New Roman"/>
        </w:rPr>
      </w:pPr>
      <w:r>
        <w:rPr>
          <w:rFonts w:ascii="Times New Roman" w:eastAsia="Times New Roman" w:hAnsi="Times New Roman" w:cs="Times New Roman"/>
          <w:color w:val="000000"/>
        </w:rPr>
        <w:t>Los anticipos mínimos por pasajero, pagos parciales y pagos total</w:t>
      </w:r>
      <w:r>
        <w:rPr>
          <w:rFonts w:ascii="Times New Roman" w:eastAsia="Times New Roman" w:hAnsi="Times New Roman" w:cs="Times New Roman"/>
          <w:color w:val="000000"/>
        </w:rPr>
        <w:t>es de los servicios contratados en el paquete de viaje se regirán por las siguientes condiciones:</w:t>
      </w:r>
    </w:p>
    <w:p w:rsidR="00761196" w:rsidRDefault="00880DE4">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1.     Si se contrata con 61 días o más de anticipación a la fecha de salida:</w:t>
      </w:r>
    </w:p>
    <w:p w:rsidR="00761196" w:rsidRDefault="00880DE4">
      <w:pPr>
        <w:numPr>
          <w:ilvl w:val="0"/>
          <w:numId w:val="3"/>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w:t>
      </w:r>
      <w:r>
        <w:rPr>
          <w:rFonts w:ascii="Times New Roman" w:eastAsia="Times New Roman" w:hAnsi="Times New Roman" w:cs="Times New Roman"/>
          <w:color w:val="000000"/>
        </w:rPr>
        <w:t>le bajo ningún concepto).</w:t>
      </w:r>
    </w:p>
    <w:p w:rsidR="00761196" w:rsidRDefault="00880DE4">
      <w:pPr>
        <w:numPr>
          <w:ilvl w:val="0"/>
          <w:numId w:val="3"/>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w:t>
      </w:r>
      <w:r>
        <w:rPr>
          <w:rFonts w:ascii="Times New Roman" w:eastAsia="Times New Roman" w:hAnsi="Times New Roman" w:cs="Times New Roman"/>
          <w:color w:val="000000"/>
        </w:rPr>
        <w:t xml:space="preserve"> 45 días anteriores a la fecha de salida.</w:t>
      </w:r>
    </w:p>
    <w:p w:rsidR="00761196" w:rsidRDefault="00761196">
      <w:pPr>
        <w:shd w:val="clear" w:color="auto" w:fill="FFFFFF"/>
        <w:spacing w:after="0" w:line="240" w:lineRule="auto"/>
        <w:ind w:left="1440"/>
        <w:jc w:val="both"/>
        <w:rPr>
          <w:rFonts w:ascii="Times New Roman" w:eastAsia="Times New Roman" w:hAnsi="Times New Roman" w:cs="Times New Roman"/>
          <w:color w:val="222222"/>
        </w:rPr>
      </w:pPr>
    </w:p>
    <w:p w:rsidR="00761196" w:rsidRDefault="00880DE4">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2.     Si se contrata con 44 días o menos de anticipación a la fecha de salida:</w:t>
      </w:r>
    </w:p>
    <w:p w:rsidR="00761196" w:rsidRDefault="00880DE4">
      <w:pPr>
        <w:numPr>
          <w:ilvl w:val="0"/>
          <w:numId w:val="6"/>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761196" w:rsidRDefault="00761196">
      <w:pPr>
        <w:shd w:val="clear" w:color="auto" w:fill="FFFFFF"/>
        <w:jc w:val="both"/>
        <w:rPr>
          <w:rFonts w:ascii="Times New Roman" w:eastAsia="Times New Roman" w:hAnsi="Times New Roman" w:cs="Times New Roman"/>
          <w:b/>
        </w:rPr>
      </w:pPr>
    </w:p>
    <w:p w:rsidR="00761196" w:rsidRDefault="00761196">
      <w:pPr>
        <w:shd w:val="clear" w:color="auto" w:fill="FFFFFF"/>
        <w:jc w:val="both"/>
        <w:rPr>
          <w:rFonts w:ascii="Times New Roman" w:eastAsia="Times New Roman" w:hAnsi="Times New Roman" w:cs="Times New Roman"/>
          <w:b/>
        </w:rPr>
      </w:pPr>
    </w:p>
    <w:p w:rsidR="00393A33" w:rsidRDefault="00393A33">
      <w:pPr>
        <w:shd w:val="clear" w:color="auto" w:fill="FFFFFF"/>
        <w:jc w:val="both"/>
        <w:rPr>
          <w:rFonts w:ascii="Times New Roman" w:eastAsia="Times New Roman" w:hAnsi="Times New Roman" w:cs="Times New Roman"/>
          <w:b/>
        </w:rPr>
      </w:pPr>
    </w:p>
    <w:p w:rsidR="00761196" w:rsidRDefault="00880DE4">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Políticas de cancelación de servicios:</w:t>
      </w:r>
    </w:p>
    <w:p w:rsidR="00761196" w:rsidRDefault="00880DE4">
      <w:pPr>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761196" w:rsidRDefault="00880DE4">
      <w:pPr>
        <w:numPr>
          <w:ilvl w:val="0"/>
          <w:numId w:val="7"/>
        </w:numPr>
        <w:shd w:val="clear" w:color="auto" w:fill="FFFFFF"/>
        <w:spacing w:after="0" w:line="276" w:lineRule="auto"/>
        <w:jc w:val="both"/>
        <w:rPr>
          <w:rFonts w:ascii="Times New Roman" w:eastAsia="Times New Roman" w:hAnsi="Times New Roman" w:cs="Times New Roman"/>
          <w:color w:val="222222"/>
        </w:rPr>
      </w:pPr>
      <w:r>
        <w:rPr>
          <w:rFonts w:ascii="Times New Roman" w:eastAsia="Times New Roman" w:hAnsi="Times New Roman" w:cs="Times New Roman"/>
        </w:rPr>
        <w:t>De</w:t>
      </w:r>
      <w:bookmarkStart w:id="4" w:name="_GoBack"/>
      <w:bookmarkEnd w:id="4"/>
      <w:r>
        <w:rPr>
          <w:rFonts w:ascii="Times New Roman" w:eastAsia="Times New Roman" w:hAnsi="Times New Roman" w:cs="Times New Roman"/>
        </w:rPr>
        <w:t>sde el momento de la reserva y hasta 61 días antes de la fecha de salida, un cargo por cancelación del 30% sobre el valor</w:t>
      </w:r>
      <w:r>
        <w:rPr>
          <w:rFonts w:ascii="Times New Roman" w:eastAsia="Times New Roman" w:hAnsi="Times New Roman" w:cs="Times New Roman"/>
        </w:rPr>
        <w:t xml:space="preserve"> total de la reserva. </w:t>
      </w:r>
    </w:p>
    <w:p w:rsidR="00761196" w:rsidRDefault="00880DE4">
      <w:pPr>
        <w:numPr>
          <w:ilvl w:val="0"/>
          <w:numId w:val="7"/>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761196" w:rsidRDefault="00880DE4">
      <w:pPr>
        <w:numPr>
          <w:ilvl w:val="0"/>
          <w:numId w:val="7"/>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Dentro de los 45 días anteriores a la fecha de salida, incluso el mismo día de la salida, un cargo por cancelación del </w:t>
      </w:r>
      <w:r>
        <w:rPr>
          <w:rFonts w:ascii="Times New Roman" w:eastAsia="Times New Roman" w:hAnsi="Times New Roman" w:cs="Times New Roman"/>
          <w:color w:val="000000"/>
        </w:rPr>
        <w:t>100%</w:t>
      </w:r>
    </w:p>
    <w:p w:rsidR="00761196" w:rsidRDefault="00880DE4">
      <w:pPr>
        <w:numPr>
          <w:ilvl w:val="0"/>
          <w:numId w:val="7"/>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761196" w:rsidRDefault="00880DE4">
      <w:pPr>
        <w:shd w:val="clear" w:color="auto" w:fill="FFFFFF"/>
        <w:jc w:val="both"/>
        <w:rPr>
          <w:rFonts w:ascii="Times New Roman" w:eastAsia="Times New Roman" w:hAnsi="Times New Roman" w:cs="Times New Roman"/>
        </w:rPr>
      </w:pPr>
      <w:r>
        <w:rPr>
          <w:rFonts w:ascii="Times New Roman" w:eastAsia="Times New Roman" w:hAnsi="Times New Roman" w:cs="Times New Roman"/>
          <w:color w:val="000000"/>
        </w:rPr>
        <w:t> </w:t>
      </w:r>
    </w:p>
    <w:p w:rsidR="00761196" w:rsidRDefault="00880DE4">
      <w:pPr>
        <w:jc w:val="both"/>
        <w:rPr>
          <w:rFonts w:ascii="Times New Roman" w:eastAsia="Times New Roman" w:hAnsi="Times New Roman" w:cs="Times New Roman"/>
        </w:rPr>
      </w:pPr>
      <w:r>
        <w:rPr>
          <w:rFonts w:ascii="Times New Roman" w:eastAsia="Times New Roman" w:hAnsi="Times New Roman" w:cs="Times New Roman"/>
          <w:b/>
          <w:color w:val="000000"/>
        </w:rPr>
        <w:t>POL</w:t>
      </w:r>
      <w:r>
        <w:rPr>
          <w:rFonts w:ascii="Times New Roman" w:eastAsia="Times New Roman" w:hAnsi="Times New Roman" w:cs="Times New Roman"/>
          <w:b/>
          <w:color w:val="000000"/>
        </w:rPr>
        <w:t>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w:t>
      </w:r>
      <w:r>
        <w:rPr>
          <w:rFonts w:ascii="Times New Roman" w:eastAsia="Times New Roman" w:hAnsi="Times New Roman" w:cs="Times New Roman"/>
          <w:color w:val="000000"/>
        </w:rPr>
        <w:t>iudadanos de conocer, actualizar, rectificar los datos personales que existan sobre ella en bases de datos y en archivos tanto de bases públicas como privadas, lo cual se relaciona indefectiblemente con el manejo y tratamiento de la información que los rec</w:t>
      </w:r>
      <w:r>
        <w:rPr>
          <w:rFonts w:ascii="Times New Roman" w:eastAsia="Times New Roman" w:hAnsi="Times New Roman" w:cs="Times New Roman"/>
          <w:color w:val="000000"/>
        </w:rPr>
        <w:t xml:space="preserve">eptores de información personal deben tener en cuenta. Dicho derecho se ha desarrollado mediante la expedición de la Ley Estatutaria 1581 de 2012 y el Decreto Reglamentario 1377 de 2013, con base en los cuales AGENCIA MAYORISTA COLOMBIA S.A.S, de ahora en </w:t>
      </w:r>
      <w:r>
        <w:rPr>
          <w:rFonts w:ascii="Times New Roman" w:eastAsia="Times New Roman" w:hAnsi="Times New Roman" w:cs="Times New Roman"/>
          <w:color w:val="000000"/>
        </w:rPr>
        <w:t>adelante denominada VOLANDO VIAJES, en calidad de Responsable de los datos personales que recibe de parte de sus clientes, maneja y trata la información y procede así a expedir la presente política de tratamiento de datos personales, la cual se pone en con</w:t>
      </w:r>
      <w:r>
        <w:rPr>
          <w:rFonts w:ascii="Times New Roman" w:eastAsia="Times New Roman" w:hAnsi="Times New Roman" w:cs="Times New Roman"/>
          <w:color w:val="000000"/>
        </w:rPr>
        <w:t>ocimiento del público consumidor para que conozcan la manera como VOLANDO VIAJES  trata su información. Lo dispuesto en la presente política de tratamiento de datos personales es de obligado cumplimiento por parte de VOLANDO VIAJES, sus administradores, em</w:t>
      </w:r>
      <w:r>
        <w:rPr>
          <w:rFonts w:ascii="Times New Roman" w:eastAsia="Times New Roman" w:hAnsi="Times New Roman" w:cs="Times New Roman"/>
          <w:color w:val="000000"/>
        </w:rPr>
        <w:t>pleados, contratistas y terceros con los que VOLANDO VIAJES entable relaciones de cualquier índole. OBJETIVO. Con la implementación de esta política, se pretende garantizar la reserva de la información y la seguridad sobre el tratamiento que se le dará a l</w:t>
      </w:r>
      <w:r>
        <w:rPr>
          <w:rFonts w:ascii="Times New Roman" w:eastAsia="Times New Roman" w:hAnsi="Times New Roman" w:cs="Times New Roman"/>
          <w:color w:val="000000"/>
        </w:rPr>
        <w:t>a misma a todos los clientes, proveedores, empleados y terceros de quienes VOLANDO VIAJES ha obtenido legalmente información y datos personales conforme a los lineamientos normativos establecidos por la ley regulatoria del derecho al Habeas Data. Asimismo,</w:t>
      </w:r>
      <w:r>
        <w:rPr>
          <w:rFonts w:ascii="Times New Roman" w:eastAsia="Times New Roman" w:hAnsi="Times New Roman" w:cs="Times New Roman"/>
          <w:color w:val="000000"/>
        </w:rPr>
        <w:t xml:space="preserve"> a través de la expedición de la presente política se da cumplimiento a lo previsto en el literal K del artículo 17 de la referida ley.</w:t>
      </w:r>
    </w:p>
    <w:p w:rsidR="00761196" w:rsidRDefault="00880DE4">
      <w:pPr>
        <w:jc w:val="both"/>
        <w:rPr>
          <w:rFonts w:ascii="Times New Roman" w:eastAsia="Times New Roman" w:hAnsi="Times New Roman" w:cs="Times New Roman"/>
        </w:rPr>
      </w:pPr>
      <w:r>
        <w:rPr>
          <w:rFonts w:ascii="Times New Roman" w:eastAsia="Times New Roman" w:hAnsi="Times New Roman" w:cs="Times New Roman"/>
          <w:b/>
          <w:color w:val="000000"/>
        </w:rPr>
        <w:t>AGENCIA MAYORISTA COLOMBIA SAS - VOLANDO VIAJES – RNT 147864, está comprometido con la ley 679 de 2001 (ESCNNA) “La expl</w:t>
      </w:r>
      <w:r>
        <w:rPr>
          <w:rFonts w:ascii="Times New Roman" w:eastAsia="Times New Roman" w:hAnsi="Times New Roman" w:cs="Times New Roman"/>
          <w:b/>
          <w:color w:val="000000"/>
        </w:rPr>
        <w:t>otación y abuso de menores de edad son sancionados con pena privativa de la libertad”; Está prohibido el tráfico y comercialización de fauna y flora silvestre, de bienes culturales regionales y/o nacionales, de sustancias estupefacientes, los actos de disc</w:t>
      </w:r>
      <w:r>
        <w:rPr>
          <w:rFonts w:ascii="Times New Roman" w:eastAsia="Times New Roman" w:hAnsi="Times New Roman" w:cs="Times New Roman"/>
          <w:b/>
          <w:color w:val="000000"/>
        </w:rPr>
        <w:t>riminación, entre otras conductas que alteran el turismo responsable y sostenible. AGENCIA MAYORISTA COLOMBIA SAS - VOLANDO VIAJES está sujeta al régimen de responsabilidad que establece la Ley 300 de 1996, Decreto 1101 del 2006, Decreto 1074 de 2015 y Ley</w:t>
      </w:r>
      <w:r>
        <w:rPr>
          <w:rFonts w:ascii="Times New Roman" w:eastAsia="Times New Roman" w:hAnsi="Times New Roman" w:cs="Times New Roman"/>
          <w:b/>
          <w:color w:val="000000"/>
        </w:rPr>
        <w:t xml:space="preserve"> 1558 del 2012.</w:t>
      </w:r>
    </w:p>
    <w:sectPr w:rsidR="00761196">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DE4" w:rsidRDefault="00880DE4">
      <w:pPr>
        <w:spacing w:after="0" w:line="240" w:lineRule="auto"/>
      </w:pPr>
      <w:r>
        <w:separator/>
      </w:r>
    </w:p>
  </w:endnote>
  <w:endnote w:type="continuationSeparator" w:id="0">
    <w:p w:rsidR="00880DE4" w:rsidRDefault="0088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96" w:rsidRDefault="00880DE4">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DE4" w:rsidRDefault="00880DE4">
      <w:pPr>
        <w:spacing w:after="0" w:line="240" w:lineRule="auto"/>
      </w:pPr>
      <w:r>
        <w:separator/>
      </w:r>
    </w:p>
  </w:footnote>
  <w:footnote w:type="continuationSeparator" w:id="0">
    <w:p w:rsidR="00880DE4" w:rsidRDefault="00880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96" w:rsidRDefault="00880DE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96" w:rsidRDefault="00880DE4">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6"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4556" t="6944"/>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96" w:rsidRDefault="00880DE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F1F40"/>
    <w:multiLevelType w:val="multilevel"/>
    <w:tmpl w:val="DE9A5B3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6965C96"/>
    <w:multiLevelType w:val="multilevel"/>
    <w:tmpl w:val="E578B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224F0C"/>
    <w:multiLevelType w:val="multilevel"/>
    <w:tmpl w:val="9D682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4C265D"/>
    <w:multiLevelType w:val="multilevel"/>
    <w:tmpl w:val="EBFEFA7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A7C4576"/>
    <w:multiLevelType w:val="multilevel"/>
    <w:tmpl w:val="3E908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18424D"/>
    <w:multiLevelType w:val="multilevel"/>
    <w:tmpl w:val="A836ABF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6582EFA"/>
    <w:multiLevelType w:val="multilevel"/>
    <w:tmpl w:val="B9CC56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AAE2176"/>
    <w:multiLevelType w:val="multilevel"/>
    <w:tmpl w:val="74986E7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5923FCE"/>
    <w:multiLevelType w:val="multilevel"/>
    <w:tmpl w:val="EE00FD7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1"/>
  </w:num>
  <w:num w:numId="3">
    <w:abstractNumId w:val="7"/>
  </w:num>
  <w:num w:numId="4">
    <w:abstractNumId w:val="4"/>
  </w:num>
  <w:num w:numId="5">
    <w:abstractNumId w:val="6"/>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96"/>
    <w:rsid w:val="00393A33"/>
    <w:rsid w:val="00761196"/>
    <w:rsid w:val="0088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F02EE4"/>
  <w15:docId w15:val="{B76CEB66-CD03-4CED-AD48-203196B3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5zjD8gaZR22EZTLsUJsbY52ehNJIF1Rw"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Hmd8VVRcr9X5CfkAyUporDKSjg==">CgMxLjAyCWguMzBqMHpsbDIJaC4zem55c2g3MgppZC4xZm9iOXRlMgloLjE3ZHA4dnU4AHIhMUxjMEpfUGtrYm5ESWk4UU1sNmp1Sl82WGl6VnN4V251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3303</Words>
  <Characters>18831</Characters>
  <Application>Microsoft Office Word</Application>
  <DocSecurity>0</DocSecurity>
  <Lines>156</Lines>
  <Paragraphs>44</Paragraphs>
  <ScaleCrop>false</ScaleCrop>
  <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2</cp:revision>
  <dcterms:created xsi:type="dcterms:W3CDTF">2025-01-03T20:20:00Z</dcterms:created>
  <dcterms:modified xsi:type="dcterms:W3CDTF">2025-01-22T17:09:00Z</dcterms:modified>
</cp:coreProperties>
</file>